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УТВЪРДИЛ: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ДИРЕКТОР ДГ „ДЪГА”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/Т.АТАНАСОВА/</w:t>
      </w:r>
    </w:p>
    <w:p w:rsidR="00800611" w:rsidRPr="00800611" w:rsidRDefault="00654B2C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Със Заповед № 09</w:t>
      </w:r>
      <w:r w:rsidR="00472F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/17.09.2018</w:t>
      </w:r>
      <w:r w:rsidR="00800611" w:rsidRPr="008006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800611">
        <w:rPr>
          <w:rFonts w:ascii="Times New Roman" w:eastAsia="Times New Roman" w:hAnsi="Times New Roman" w:cs="Times New Roman"/>
          <w:noProof/>
          <w:sz w:val="32"/>
          <w:szCs w:val="32"/>
          <w:lang w:val="en-US"/>
        </w:rPr>
        <w:drawing>
          <wp:inline distT="0" distB="0" distL="0" distR="0" wp14:anchorId="4B34F729" wp14:editId="49FABFA7">
            <wp:extent cx="1390650" cy="1952625"/>
            <wp:effectExtent l="0" t="0" r="0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bookmarkStart w:id="0" w:name="_GoBack"/>
      <w:r w:rsidRPr="00800611">
        <w:rPr>
          <w:rFonts w:ascii="Times New Roman" w:eastAsia="Times New Roman" w:hAnsi="Times New Roman" w:cs="Times New Roman"/>
          <w:sz w:val="32"/>
          <w:szCs w:val="32"/>
          <w:lang w:eastAsia="bg-BG"/>
        </w:rPr>
        <w:t>ПРОГРАМНА СИСТЕМА</w:t>
      </w: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800611">
        <w:rPr>
          <w:rFonts w:ascii="Times New Roman" w:eastAsia="Times New Roman" w:hAnsi="Times New Roman" w:cs="Times New Roman"/>
          <w:sz w:val="32"/>
          <w:szCs w:val="32"/>
          <w:lang w:eastAsia="bg-BG"/>
        </w:rPr>
        <w:t>ЗА ОБУЧЕНИЕ, ВЪЗПИТАНИЕ И ДИАГНОСТИКА НА ДЕЦАТА ОТ 3 ДО 7 ГОДИШНА ВЪЗРАСТ</w:t>
      </w:r>
      <w:bookmarkEnd w:id="0"/>
      <w:r w:rsidRPr="0080061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800611">
        <w:rPr>
          <w:rFonts w:ascii="Times New Roman" w:eastAsia="Times New Roman" w:hAnsi="Times New Roman" w:cs="Times New Roman"/>
          <w:sz w:val="32"/>
          <w:szCs w:val="32"/>
          <w:lang w:eastAsia="bg-BG"/>
        </w:rPr>
        <w:t>НА ДЕТСКА ГРАДИНА „ДЪГА”</w:t>
      </w:r>
    </w:p>
    <w:p w:rsidR="00800611" w:rsidRPr="00800611" w:rsidRDefault="00800611" w:rsidP="00800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Въведение</w:t>
      </w:r>
    </w:p>
    <w:p w:rsidR="00800611" w:rsidRPr="00800611" w:rsidRDefault="00800611" w:rsidP="0080061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Обществено-икономическите условия, променящи се все по-динамично, изискват промени и в структурата и съдържанието на управленския процес в образователната система, перспективно планиране и реализиране на реални цели, изпълнението на които ще подготви сегашното и бъдещото поколение пълноценно и адекватно да реагира на новите условия на обществено развитие.</w:t>
      </w:r>
    </w:p>
    <w:p w:rsidR="00800611" w:rsidRDefault="00800611" w:rsidP="0080061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Общи</w:t>
      </w:r>
      <w:proofErr w:type="spellEnd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положения</w:t>
      </w:r>
      <w:proofErr w:type="spellEnd"/>
    </w:p>
    <w:p w:rsidR="00800611" w:rsidRPr="00800611" w:rsidRDefault="00800611" w:rsidP="00800611">
      <w:pPr>
        <w:autoSpaceDE w:val="0"/>
        <w:autoSpaceDN w:val="0"/>
        <w:adjustRightInd w:val="0"/>
        <w:spacing w:after="0" w:line="252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0611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 xml:space="preserve">Програмната система е разработена в съответствие с разпоредбите на Наредба №5 за предучилищно образование; </w:t>
      </w:r>
      <w:r w:rsidRPr="0080061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bg-BG"/>
        </w:rPr>
        <w:t xml:space="preserve">Наредба № 6 от 11.08.2016 г. за усвояването на българския книжовен език; Наредба  </w:t>
      </w:r>
      <w:r w:rsidRPr="008006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№13/21.09.2016 г. з</w:t>
      </w:r>
      <w:r w:rsidRPr="0080061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bg-BG"/>
        </w:rPr>
        <w:t xml:space="preserve">а гражданското, здравното, екологичното и интеркултурното образование; </w:t>
      </w:r>
      <w:r w:rsidRPr="00800611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 xml:space="preserve">част е от Стратегията на Детска градина „Дъга“ и е дело на колектива на Детска градина „Дъга” под ръководството на Директора Татяна Атанасова. </w:t>
      </w:r>
      <w:r w:rsidRPr="008006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Иновативната Програмна система са заложени и институционалните политики за подкрепа на гражданското, здравното, екологичното и интеркултурното образование, чиито приоритети са: </w:t>
      </w:r>
    </w:p>
    <w:p w:rsidR="00800611" w:rsidRPr="00800611" w:rsidRDefault="00800611" w:rsidP="008006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Гражданско образование- формиране на гражданско съзнание и граждански добродетели, които да са свързани със знания за устройството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800611" w:rsidRPr="00800611" w:rsidRDefault="00800611" w:rsidP="008006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Здравно образование-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:rsidR="00800611" w:rsidRPr="00800611" w:rsidRDefault="00800611" w:rsidP="008006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Екологично образование-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Интеркултурно образование-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</w:t>
      </w:r>
      <w:r w:rsidRPr="0080061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Основни принципни положения, заложени при разработване на програмната система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1. Изграждане на автономна и активна личност, която: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-разбира и отстоява човешките ценности;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-осъзнава и цени своята култура и автентичност;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-взаимодейства с членовете на семейството си,общността и други хора;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2. Осигуряване на равен шанс за всички деца при отчитане на индивидуалните типове на детското развитие.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 Дейностно интегриране на образователното съдържание по образователни направления.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4. Развитие на социално волеви качества и умения.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III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. Основни аспекти, заложени при разработването на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програмната система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Процесът на предучилищното образование е подчинен на прилагането на програмна система като част от стратегията за развитието на детската градина.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Програмната система трябва да отговаря на следните изисквания: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1</w:t>
      </w:r>
      <w:r w:rsidRPr="00800611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създава условия за придобиването на компетентностите по всяко от образователните направления;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2</w:t>
      </w:r>
      <w:r w:rsidRPr="00800611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отчита спецификата на детската градина  и на групите;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3</w:t>
      </w:r>
      <w:r w:rsidRPr="00800611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съответства на интересите, възможностите и възрастовите характеристики на децата.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Интегрирането на деца със СОП изисква поредица от мерки с оглед създаване на подкрепяща среда за тяхното отглеждане и социализиране,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както и възможност за обучение по индивидуални програми. Необходимо е и осигуряването на специалисти, които да работят с тях, както и да насочват педагозите в групите как да се грижат за тези деца. Началото на работата ни в тази насока е поставено с обучението на педагогическия екип. Те са запознати с главните аспекти на тази специфична дейност и са полезни за отглеждането, развитието и възпитанието на такива деца. 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IV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Програмната система създава условия за: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1. Изграждане на детската градина като образователна институция, която функционира като автономна, активна и саморазвиваща се общност.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2. Цялостно развитие на детската личност.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 Придобиване на  съвкупност от знания, умения, отношения и компетентности необходими за успешното преминаване на детето към училищното образование.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4.Социализиране на децата със специални образователни потребности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V.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Програмната система осигурява: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1. Оптимални условия за развитие на индивидуалния и личностен потенциал на децата.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Психологически и емоционален подход, съобразен с възрастовите особености на децата.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 Дейностен  и прагматичен подход в обучението.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4. Развиващи игри, интерпретирани в познавателен план във всяко образователно направление.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5. Игри за развитие  с цел стимулиране на интелектуалния и творчески потенциал на децата.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VI. </w:t>
      </w: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Предимства</w:t>
      </w:r>
      <w:proofErr w:type="spellEnd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програмната</w:t>
      </w:r>
      <w:proofErr w:type="spellEnd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система</w:t>
      </w:r>
      <w:proofErr w:type="spellEnd"/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Поставят се същността и основни цели на гражданското, здравното, екологичното и интеркултурното образование съгласно ДОС за гражданското, здравното, екологичното и интеркултурното образование.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2. Дава се равен достъп до образование чрез прилагане на различни форми и методи за идентифициране и посрещане на различните потребности на децата;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 Постига се единство в многообразието чрез обучение, подготовка и възпитание на децата в рамките на единна културно-образователна среда.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4. Реализира се система за осигуряване на качество, която включва: планиране, прилагане, оценяване и преразглеждане на действията.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5. Осигурява се автономност и сътрудничество.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VII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 програмната система се включват: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Malgun Gothic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Malgun Gothic" w:hAnsi="Times New Roman" w:cs="Times New Roman"/>
          <w:sz w:val="28"/>
          <w:szCs w:val="28"/>
          <w:lang w:eastAsia="bg-BG"/>
        </w:rPr>
        <w:t>1. Подходи и форми на педагогическо взаимодействие;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Malgun Gothic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Malgun Gothic" w:hAnsi="Times New Roman" w:cs="Times New Roman"/>
          <w:iCs/>
          <w:sz w:val="28"/>
          <w:szCs w:val="28"/>
          <w:lang w:eastAsia="bg-BG"/>
        </w:rPr>
        <w:t>2.</w:t>
      </w:r>
      <w:r w:rsidRPr="00800611">
        <w:rPr>
          <w:rFonts w:ascii="Times New Roman" w:eastAsia="Malgun Gothic" w:hAnsi="Times New Roman" w:cs="Times New Roman"/>
          <w:i/>
          <w:iCs/>
          <w:sz w:val="28"/>
          <w:szCs w:val="28"/>
          <w:lang w:eastAsia="bg-BG"/>
        </w:rPr>
        <w:t xml:space="preserve"> </w:t>
      </w:r>
      <w:r w:rsidRPr="00800611">
        <w:rPr>
          <w:rFonts w:ascii="Times New Roman" w:eastAsia="Malgun Gothic" w:hAnsi="Times New Roman" w:cs="Times New Roman"/>
          <w:sz w:val="28"/>
          <w:szCs w:val="28"/>
          <w:lang w:eastAsia="bg-BG"/>
        </w:rPr>
        <w:t>Разпределение на формите на педагогическо взаимодействие;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Malgun Gothic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Malgun Gothic" w:hAnsi="Times New Roman" w:cs="Times New Roman"/>
          <w:iCs/>
          <w:sz w:val="28"/>
          <w:szCs w:val="28"/>
          <w:lang w:eastAsia="bg-BG"/>
        </w:rPr>
        <w:t>3.</w:t>
      </w:r>
      <w:r w:rsidRPr="00800611">
        <w:rPr>
          <w:rFonts w:ascii="Times New Roman" w:eastAsia="Malgun Gothic" w:hAnsi="Times New Roman" w:cs="Times New Roman"/>
          <w:i/>
          <w:iCs/>
          <w:sz w:val="28"/>
          <w:szCs w:val="28"/>
          <w:lang w:eastAsia="bg-BG"/>
        </w:rPr>
        <w:t xml:space="preserve"> </w:t>
      </w:r>
      <w:r w:rsidRPr="00800611">
        <w:rPr>
          <w:rFonts w:ascii="Times New Roman" w:eastAsia="Malgun Gothic" w:hAnsi="Times New Roman" w:cs="Times New Roman"/>
          <w:sz w:val="28"/>
          <w:szCs w:val="28"/>
          <w:lang w:eastAsia="bg-BG"/>
        </w:rPr>
        <w:t>Тематично разпределение за всяка възрастова група;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Malgun Gothic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Malgun Gothic" w:hAnsi="Times New Roman" w:cs="Times New Roman"/>
          <w:sz w:val="28"/>
          <w:szCs w:val="28"/>
          <w:lang w:eastAsia="bg-BG"/>
        </w:rPr>
        <w:lastRenderedPageBreak/>
        <w:t>4. Организация на учебния ден;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Malgun Gothic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Malgun Gothic" w:hAnsi="Times New Roman" w:cs="Times New Roman"/>
          <w:sz w:val="28"/>
          <w:szCs w:val="28"/>
          <w:lang w:eastAsia="bg-BG"/>
        </w:rPr>
        <w:t>5. Иновативна програма;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Malgun Gothic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Malgun Gothic" w:hAnsi="Times New Roman" w:cs="Times New Roman"/>
          <w:iCs/>
          <w:sz w:val="28"/>
          <w:szCs w:val="28"/>
          <w:lang w:eastAsia="bg-BG"/>
        </w:rPr>
        <w:t>6.</w:t>
      </w:r>
      <w:r w:rsidRPr="00800611">
        <w:rPr>
          <w:rFonts w:ascii="Times New Roman" w:eastAsia="Malgun Gothic" w:hAnsi="Times New Roman" w:cs="Times New Roman"/>
          <w:i/>
          <w:iCs/>
          <w:sz w:val="28"/>
          <w:szCs w:val="28"/>
          <w:lang w:eastAsia="bg-BG"/>
        </w:rPr>
        <w:t xml:space="preserve"> </w:t>
      </w:r>
      <w:r w:rsidRPr="00800611">
        <w:rPr>
          <w:rFonts w:ascii="Times New Roman" w:eastAsia="Malgun Gothic" w:hAnsi="Times New Roman" w:cs="Times New Roman"/>
          <w:sz w:val="28"/>
          <w:szCs w:val="28"/>
          <w:lang w:eastAsia="bg-BG"/>
        </w:rPr>
        <w:t>Механизъм на взаимодействие между участниците в предучилищното образование.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7. Програми за здравното, екологичното, гражданското и интеркултурно образование в детската градина.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VIII.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Главна цел: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промяна в структурата и съдържанието във възпитателно-образователния процес за осигуряване на свободен и радостен живот на детето  в детската градина и семейството.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емоционален и психически комфорт на детето и създаване на оптимални условия за развитие.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Развитие и възпитание на детето и своевременна  адаптация към динамично променящата се околна среда и подготовката му за училище.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IX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.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Организация и съдържание на педагогическия процес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Pr="00800611">
        <w:rPr>
          <w:rFonts w:ascii="Times New Roman" w:eastAsia="Times New Roman" w:hAnsi="Times New Roman" w:cs="Times New Roman"/>
          <w:b/>
          <w:kern w:val="3"/>
          <w:sz w:val="28"/>
          <w:szCs w:val="28"/>
        </w:rPr>
        <w:t xml:space="preserve">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Подходи на педагогическо взаимодействие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Личностно-хуманен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детето да се приема като значима личност - с уважение и достойнство; приемане на детето такова, каквото е; човечно отношение към него- оказване на обич и подкрепа; съобразяване с потребностите и интересите на детето като субект; подпомагане на детето в изграждане на позитивен Аз-образ.</w:t>
      </w:r>
    </w:p>
    <w:p w:rsidR="00800611" w:rsidRPr="00800611" w:rsidRDefault="00800611" w:rsidP="0080061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Индивидуален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съобразяване с уникалността на всяко дете, с неговия собствен темп на развитие и сензитивност; опознаване на силните му страни, върху които да се изгради педагогическото взаимодействие.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Дейностен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на детето да се осигурява активна позиция чрез участие в разнообразни дейности с подходящо физическо, емоционално и интелектуално натоварване; стимулиране на контакти и общуване в различни формални и неформални обединения;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Ситуационен - 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създават специално организирани ситуации и да се използват непреднамерено възникващите, за да се постави всяко дете в благоприятна позиция, осигуряваща неговото емоционално и интелектуално благополучие.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Холистичен -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детската личност е цялостна динамична система, затова е необходимо да се работи за развитие на всичките й страни, специализирано относно проблема (ако има такъв), но не фрагментарно относно нейната цялостност; педагогът да обхваща и вижда цялата картина.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Комплексен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всички главни и подпомагащи социално-педагогически фактори да действат като взаимно допълващи се за осигуряване на пълноценен живот на децата; цялостното поведение на детето да протича в социален контекст в среда на положително настроени връстници и възрастни.</w:t>
      </w:r>
    </w:p>
    <w:p w:rsidR="00800611" w:rsidRPr="00800611" w:rsidRDefault="00800611" w:rsidP="00800611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800611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Синергетичен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-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подход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обединяваща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сила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енергия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изискващ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създаване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условия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растеж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развиване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личния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потенциал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зачитане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човешкото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достойнство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осигуряване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качество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живот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всяко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дете</w:t>
      </w:r>
      <w:proofErr w:type="spellEnd"/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2. Основни принципи за реализиране на педагогическия процес: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Демократизация и хуманизация;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Принцип на възрастово и индивидуално- личностен психологически подход;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Принцип на единство във възпитателните въздействия и изисквания;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Принцип на позитивност, опора на положителното, доверие във възможностите  на детето, съчетани с взискателност и изисквания;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системност, последователност и непрекъснатост на процеса;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съгласуваност, координираност и комплексен подход във възпитанието.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3. Основни принципи за подбор и усвояване на образователното съдържание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3.1 принципи за подбор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научност: овладяване на актуални научни знания, използване на съвременни технически средства.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 достъпност: образователното съдържание да бъде съобразено с възрастовите особености на децата.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системност и последователност.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3.2 принципи за усвояване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съзнателност и активност: проява на целенасоченост, интерес и волеви усилия за успешно овладяване на знанията.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нагледност: получаване на конкретни впечатления, образи и представи чрез всички анализатори в процеса на обучение.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трайно овладяване на знанията.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4. Форми на педагогическо въздействие: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Основна форма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 педагогическа ситуация, която протича предимно под формата на игра. Педагогическата ситуация се организира само през учебно време и осигуряват постигане на компетенции, определени от Държавен образователен стандарт за предучилищно образование. В Детска 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градина „Дъга“ ще се провеждат основни форми на педагогическо въздействие по следните Образователни направления: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Български език и литература - Съдържанието на образователното направление е структурирано в шест образователни ядра: 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>Свързана реч, Речник, Граматически правилна реч, Звукова култура, Възприемане на литературно произведение и Пресъздаване на литературно произведение.</w:t>
      </w:r>
    </w:p>
    <w:p w:rsidR="00800611" w:rsidRPr="00800611" w:rsidRDefault="00800611" w:rsidP="008006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bg-BG"/>
        </w:rPr>
        <w:t xml:space="preserve">Математика 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 xml:space="preserve">- 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Обемът на съдържанието по образователното направление е систематизирани в пет образователни ядра: 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>Количествени отношения, Измерване, Пространствени отношения, Времеви отношения, Геометрични фигури и форми.</w:t>
      </w:r>
    </w:p>
    <w:p w:rsidR="00800611" w:rsidRPr="00800611" w:rsidRDefault="00800611" w:rsidP="008006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Околен свят - Съдържанието на образователното направление е структурирано в четири образователни ядра: 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>Самоутвърждаване и общуване с околните, Социална и здравословна среда, Светът на природата и неговото опазване и Културни и национални ценности.</w:t>
      </w:r>
    </w:p>
    <w:p w:rsidR="00800611" w:rsidRPr="00800611" w:rsidRDefault="00800611" w:rsidP="008006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Изобразително изкуство - Чрез организираната и системна работа по образователното направление децата развиват своите познавателни и изобразителни умения в три основни ядра: 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>Художествено възприемане, Изобразителни материали и техники и Изобразително творчество.</w:t>
      </w:r>
    </w:p>
    <w:p w:rsidR="00800611" w:rsidRPr="00800611" w:rsidRDefault="00800611" w:rsidP="008006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bg-BG"/>
        </w:rPr>
        <w:t xml:space="preserve">Музика 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 xml:space="preserve">- 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Обемът на съдържанието по образователното направление е систематизирани в четири основни ядра: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 xml:space="preserve"> Възприемане, Възпроизвеждане, Музика и игра и Елементи на музикалната изразност.</w:t>
      </w:r>
    </w:p>
    <w:p w:rsidR="00800611" w:rsidRPr="00800611" w:rsidRDefault="00800611" w:rsidP="008006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bg-BG"/>
        </w:rPr>
        <w:t>Конструиране и технологии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 xml:space="preserve"> - 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Обемът на съдържанието по образователното направление е систематизирани в четири основни ядра:</w:t>
      </w:r>
      <w:r w:rsidRPr="008006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bg-BG"/>
        </w:rPr>
        <w:t xml:space="preserve"> </w:t>
      </w:r>
      <w:r w:rsidRPr="0080061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bg-BG"/>
        </w:rPr>
        <w:t>Конструиране и моделиране, Обработване на материали, съединяване и свързване, Грижи и инициативност, Техника.</w:t>
      </w:r>
    </w:p>
    <w:p w:rsidR="00800611" w:rsidRPr="00800611" w:rsidRDefault="00800611" w:rsidP="0080061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bg-BG"/>
        </w:rPr>
        <w:t xml:space="preserve">Физическа култура - 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Съдържанието на образователното направление е структурирано в четири образователни ядра: </w:t>
      </w:r>
      <w:r w:rsidRPr="0080061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bg-BG"/>
        </w:rPr>
        <w:t>Естествено приложна двигателна дейност, Спортно-подготвителна двигателна дейност, Физическа дееспособност, Игрова двигателна дейност.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Допълнителни форми на педагогическо въздействие</w:t>
      </w: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Игри- </w:t>
      </w:r>
      <w:r w:rsidRPr="008006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bg-BG"/>
        </w:rPr>
        <w:t>Театрални, Конструктивни, Сюжетно-ролеви, Подвижни, Музикални и др.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Утринна гимнастика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Творчески занимания по интереси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Празници и концерти 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Културно-развлекателни екскурзии - посещения на театрални постановки, изложби, музеи и др.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Разходки и екскурзии сред природата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Формиране на битови, здравни, хигиенни и навици.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Формиране на етични форми на общуване.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Формиране на естетически усет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Групова работа с психолог, базирана на принципите на Приказкотерапията.</w:t>
      </w:r>
    </w:p>
    <w:p w:rsidR="00800611" w:rsidRPr="00800611" w:rsidRDefault="00800611" w:rsidP="0080061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Групова работа с психолог за изграждане на позитивни междуличностни взаимоотношения и екипна работа.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5. Разпределение на формите на педагогическо въздействие: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Предучилищното образование се организира в учебни години. Учебната година в предучилищното образование започва на 15 септември и завършва на 14 септември на следващата календарна година.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Учебното време се организира в учебни седмици 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Учебната седмица е с продължителност пет учебни дни и съвпада с работната седмица.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 ДГ "Дъга" групите са с целодневна организация. Целодневната организация осигурява възпитание, социализация, обучение и отглеждане на децата в рамките на 12 последователни астрономически часа на ден.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Началният час на сутрешния прием и крайният час на изпращането на децата за деня се определят с Правилника за дейността на детската градина.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 целодневната организация в учебното време се редуват основна и допълнителни, а в неучебното време– само допълнителни форми на педагогическо взаимодействие, като се осигуряват и:</w:t>
      </w:r>
    </w:p>
    <w:p w:rsidR="00800611" w:rsidRPr="00800611" w:rsidRDefault="00800611" w:rsidP="0080061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условия и време за игра и почивка;</w:t>
      </w:r>
    </w:p>
    <w:p w:rsidR="00800611" w:rsidRPr="00800611" w:rsidRDefault="00800611" w:rsidP="0080061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условия и време за закуска;</w:t>
      </w:r>
    </w:p>
    <w:p w:rsidR="00800611" w:rsidRPr="00800611" w:rsidRDefault="00800611" w:rsidP="0080061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дейности по избор на детето.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Учителите в групата определят редуването на формите на педагогическо взаимодействие и организират деня на детето в предучилищното образование. Конкретното разпределяне на педагогическите ситуации по образователни направления се осъществява в годишно и седмично разпределение.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Според чл. 23 и чл.24 от Наредба №5 за предучилищното образование конкретното разпределяне на педагогическите ситуации по образователни направления се осъществява в седмично разпределение.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Седмичното разпределение 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Броят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педагогическите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ситуации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и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образователните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направления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по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които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те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ще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се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провеждат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са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както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следва</w:t>
      </w:r>
      <w:proofErr w:type="spellEnd"/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Седмично Разпределение на педагогическите ситуации  по групи</w:t>
      </w:r>
    </w:p>
    <w:tbl>
      <w:tblPr>
        <w:tblW w:w="522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6"/>
        <w:gridCol w:w="1105"/>
        <w:gridCol w:w="810"/>
        <w:gridCol w:w="1105"/>
        <w:gridCol w:w="810"/>
        <w:gridCol w:w="1105"/>
        <w:gridCol w:w="810"/>
        <w:gridCol w:w="1105"/>
        <w:gridCol w:w="810"/>
      </w:tblGrid>
      <w:tr w:rsidR="00800611" w:rsidRPr="00800611" w:rsidTr="00800611"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800611" w:rsidRPr="00800611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Образоват</w:t>
            </w:r>
          </w:p>
          <w:p w:rsidR="00800611" w:rsidRPr="00800611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направл.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Първа група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Втора група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Трета група</w:t>
            </w:r>
          </w:p>
        </w:tc>
        <w:tc>
          <w:tcPr>
            <w:tcW w:w="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Четвърта група</w:t>
            </w:r>
          </w:p>
        </w:tc>
      </w:tr>
      <w:tr w:rsidR="00800611" w:rsidRPr="00800611" w:rsidTr="0080061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Сутрин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След обяд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Сутрин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След обяд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Сутрин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След обяд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Сутрин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След обяд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Български език и литература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Математика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Околен свят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Изобразително изкуство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Музика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Констр. и технологии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4D0F4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Физич. култура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Работа по проект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E15B8F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</w:tr>
      <w:tr w:rsidR="00800611" w:rsidRPr="00800611" w:rsidTr="00800611"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Общо: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18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20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22</w:t>
            </w:r>
          </w:p>
        </w:tc>
        <w:tc>
          <w:tcPr>
            <w:tcW w:w="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24</w:t>
            </w:r>
          </w:p>
        </w:tc>
      </w:tr>
    </w:tbl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Продължителността на една педагогическа ситуация по преценка на учителя е от 20 до 30 минути – за трета и за четвърта възрастова група.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6.ТЕМАТИЧНО РАЗПРЕДЕЛЕНИЕ ЗА ВСЯКА ВЪЗРАСТОВА ГРУПА</w:t>
      </w: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>Този раздел на програмната система е изработен в съответствие с разпоредбите на чл. 30 от Наредба 5 от 03.06.2016 г. за ПО. При изработване на т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ематичното разпределение за всяка възрастова група, учителите трябва да:</w:t>
      </w:r>
    </w:p>
    <w:p w:rsidR="00800611" w:rsidRPr="00800611" w:rsidRDefault="00800611" w:rsidP="0080061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отчитат интересите на децата и спецификата на образователната среда; </w:t>
      </w:r>
    </w:p>
    <w:p w:rsidR="00800611" w:rsidRPr="00800611" w:rsidRDefault="00800611" w:rsidP="0080061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осигуряват ритмичното и балансираното разпределяне на съдържанието по образователните направления;</w:t>
      </w:r>
    </w:p>
    <w:p w:rsidR="00800611" w:rsidRPr="00800611" w:rsidRDefault="00800611" w:rsidP="0080061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включват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децата; </w:t>
      </w:r>
    </w:p>
    <w:p w:rsidR="00800611" w:rsidRPr="00800611" w:rsidRDefault="00800611" w:rsidP="0080061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разработват годишно тематичното разпределение, което го представят на директора за утвърждаване преди началото на учебната година;</w:t>
      </w:r>
    </w:p>
    <w:p w:rsidR="00800611" w:rsidRPr="00800611" w:rsidRDefault="00800611" w:rsidP="0080061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тематичното разпределение заедно с дневника на групата се съхранява от учителите във всяка възрастова група.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НАЧИН НА ИЗГОТВЯНЕ НА ТЕМАТИЧНО РАЗПРЕДЕЛЕНИЕ: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lastRenderedPageBreak/>
        <w:t xml:space="preserve">1. Тематично разпределение за..................... възрастова група по 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Образователно направление:…………………. /и  за смесена възрастова група/</w:t>
      </w:r>
    </w:p>
    <w:tbl>
      <w:tblPr>
        <w:tblW w:w="42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2009"/>
        <w:gridCol w:w="1066"/>
        <w:gridCol w:w="1491"/>
        <w:gridCol w:w="2058"/>
      </w:tblGrid>
      <w:tr w:rsidR="00800611" w:rsidRPr="00800611" w:rsidTr="00800611"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Месец</w:t>
            </w:r>
          </w:p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Седмица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 xml:space="preserve">Образователно </w:t>
            </w:r>
          </w:p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направление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Тема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Очаквани резултати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 xml:space="preserve">Допълнителни </w:t>
            </w:r>
          </w:p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Дейности</w:t>
            </w:r>
          </w:p>
        </w:tc>
      </w:tr>
      <w:tr w:rsidR="00800611" w:rsidRPr="00800611" w:rsidTr="00800611"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(1)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(2)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(3)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(4)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80061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(5)</w:t>
            </w:r>
          </w:p>
        </w:tc>
      </w:tr>
      <w:tr w:rsidR="00800611" w:rsidRPr="00800611" w:rsidTr="00800611"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</w:tc>
      </w:tr>
    </w:tbl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2. Методи за проследяване на постиженията. /посочват се методи и методически похвати/ 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3.Забележка- отразява преструктуриране на тематичното разпределение, което се налага при възникнали обстоятелства от обективен характер. Това преструктуриране се отнася за конкретната група и се представя на директора за утвърждаване.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 xml:space="preserve">Пояснителни бележки: 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>В колона 1 се записва месецът и седмицата по ред, като следва да се съобрази броят на темите в определен месец и седмица.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>В колона 2 се записва наименованието на образователното направление, към което се отнася темата.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>В колона 3 се посочва темата на педагогическите ситуации, които ще се реализират в съответния месец, чрез една или няколко педагогически ситуации, които на по-късен етап ще бъдат регистрирани в седмичния план на дневника на съответната възрастова група. Темата на педагогическите ситуации се определя от учителя и е възможно да бъде една за повече от една възрастова група /отнася се за смесена възрастова група/. Темите, определени от учителите, е необходимо да имат глобален характер и да дават възможност за придобиване на компетентности от различни образователни направления и ядра.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>В колона 4 се описват накратко компетентностите като очаквани  резултати  от обучението в рамките на конкретната педагогическа ситуация.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>В колона 5 се описват допълнителните  дейности, които се извършват за реализиране на Иновативната програма «Път към познанието» и работата по мини-проектите във всяка възрастова група.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7.ОРГАНИЗАЦИЯ НА УЧЕБНИЯ ДЕН В ДГ „ДЪГА“ от 15.09.</w:t>
      </w:r>
      <w:r w:rsidR="00472F3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2018 г. до 14.09.2019 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7"/>
        <w:gridCol w:w="1985"/>
        <w:gridCol w:w="1962"/>
        <w:gridCol w:w="1872"/>
        <w:gridCol w:w="1992"/>
      </w:tblGrid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Часови интервал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Основни моменти</w:t>
            </w: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 в организацията на седмичното разпределение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Основни форми   </w:t>
            </w: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в игрова дейност и в други свободно организирани дейности в учебното време на деня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Основнr игрови форми по задължителни образователни направления в учебното време на деня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Основни игрови  и други  свободно организирани допълнителни  дейности </w:t>
            </w: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в  иновативни програми и извън задължителните направления</w:t>
            </w: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7.00- 8.30ч.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Прием на децата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Комуникативни игри за социализиране  и </w:t>
            </w: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lastRenderedPageBreak/>
              <w:t>сдружаване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8.30- 8.45ч.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Утринно раздвижване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Подвижни и спортно-подготвителни игри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8.45.- 9.15ч.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Закуска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По избор след приключване на закуската – индивидуални и групови игри за функционално делово сътрудничество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9.20- 10.30ч.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Задължителни основни организационни форми по образователни направления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В диференцирани тематично по образователни ядра основни форми за свободно изразяване на компетенции по желание на децата (приобщаване) или в смесена възрастово организация на взаимодействието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Реализиране на динамични преходи от игрово-познавателни форми по направленията в сутрешния режим (до две три ситуации) чрез игри с екипен характер и с проектна ориентация  -  комуникативни , емоционално-фелтриращи, за сдружаване, когнитивно-информативни: дидактични, театрализирани, изобразителни и обучаващи игри, фолклорни и обредни игри, игри-експерименти, игри с електронни ресурси и книжки.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(</w:t>
            </w: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изписват се тези, които надграждат ДОСПО)</w:t>
            </w: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10.30ч.-10.45ч.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Подкрепителна предиобедна закуска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По избор след приключване на закуската – индивидуални и групови игри за функционално делово сътрудничество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10.45- 12.00ч.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Игри и свободно реализирани дейности по избор (открито и на закрито), допълнителни услуги:</w:t>
            </w:r>
          </w:p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работа в еко-зона, пътека, /кът; разходки, екскурзии, детски студия, детско експериментиране  и лаборатории, артистични презентации и приложно изкуство, чужд език; детски спортове, плуване и др.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Функционални, обектно-насочени, конструктивни, строителни игри, ролеви, сюжетни игри, драматизации, авантюристични и приключенски игри, подвижни и спортно-подготвителни игри от конкурентен или/ и кооперативен характер, игри за интеркултурен диалог и толерантност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Наблюдения, разходки, екскурзии, работа по проекти, екипна работа, детско презентиране, симулативни и игри-инсценировки, симулативни и делови игри, фолклорни и обредни игри, игри с електронни ресурси и книжки.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Дейности по иновативни програмни системи и съобразно допълнителни педагогически услуги</w:t>
            </w:r>
          </w:p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b/>
                <w:i/>
                <w:kern w:val="2"/>
                <w:sz w:val="18"/>
                <w:szCs w:val="18"/>
                <w:lang w:eastAsia="hi-IN" w:bidi="hi-IN"/>
              </w:rPr>
              <w:t>(изписват се)</w:t>
            </w: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12.00- 13.00ч.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Обяд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По избор след приключване на обеда – индивидуални и групови игри за функционално делово сътрудничество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13.00ч-15.00ч./15.30ч./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Следобедна почивка/сън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Подготовка за сън и релаксация при </w:t>
            </w: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lastRenderedPageBreak/>
              <w:t>съдействието на учителя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lastRenderedPageBreak/>
              <w:t>15.30-15.45ч.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Следобедно раздвижване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Подвижни игри и игри за емоционално-филтриране, комуникативни и за сдружаване и коопериране.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15.45.- 16.15ч.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Подкрепителна следобедна закуска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По избор след приключване на закуската – индивидуални и групови игри за функционално делово сътрудничество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lang w:eastAsia="bg-BG"/>
              </w:rPr>
              <w:t>16.15- 18.30ч.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Игри и други свободно реализирани дейности по избор (открито и на закрито), педагогически услуги, детско презентиране, театрални представления и детско приложно студио, детски фолклорни  и спортни танци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Игри за функционално-делово партниране, приобщаване, социално-обвързване, емоционално-филтриране и изграждане на екип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Реализиране на динамични преходи от игрово-познавателни форми по направленията в следобедния режим (до две ситуации по избор) и дидактични, изобразителни и обучаващи игри, игри с електронни ресурси и книжки. фолклорни и обредни игри,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Дейности по иновативни програмни системи и съобразно допълнителни педагогически услуги</w:t>
            </w: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17.00ч.-18.00ч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Форми на общуване и работа с родителите и консултации при издаване на децата, съобразно силните страни им през деня, открити моменти и празници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Игри и занимания при участие на родителите за духовно-нравственото развитие на детето и овладяването на социо-културни форми на сътрудничество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Дейности по иновативни програмни системи и съобразно допълнителни педагогически услуги</w:t>
            </w:r>
          </w:p>
        </w:tc>
      </w:tr>
      <w:tr w:rsidR="00800611" w:rsidRPr="00800611" w:rsidTr="00800611">
        <w:trPr>
          <w:trHeight w:val="8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12 примерни основни моменти в деня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12 съпътстващи игрови,  игрово-познавателни други  форми на партниране на учител, родител, дете/деца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3 задължително реализирани моменти на партниране по направленията чрез основни педагогически ситуации под формата на игрови и игрово-познавателни ситуации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00611" w:rsidRDefault="00800611" w:rsidP="0080061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</w:pP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>5 избираемо организирани моменти в</w:t>
            </w:r>
            <w:r w:rsidRPr="0080061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 w:rsidRPr="00800611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hi-IN" w:bidi="hi-IN"/>
              </w:rPr>
              <w:t xml:space="preserve">дейности по иновативни програмни системи и съобразно допълнителни педагогически услуги </w:t>
            </w:r>
          </w:p>
        </w:tc>
      </w:tr>
    </w:tbl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Забележка: Този дневен режим е примерен и определените в него дейности могат да се променят в съответствие с интересите и потребностите на децата.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800611" w:rsidRPr="00800611" w:rsidRDefault="00800611" w:rsidP="00800611">
      <w:pPr>
        <w:numPr>
          <w:ilvl w:val="0"/>
          <w:numId w:val="21"/>
        </w:numPr>
        <w:tabs>
          <w:tab w:val="num" w:pos="0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800611">
        <w:rPr>
          <w:rFonts w:ascii="Times New Roman" w:eastAsia="Times New Roman" w:hAnsi="Times New Roman" w:cs="Times New Roman"/>
          <w:sz w:val="32"/>
          <w:szCs w:val="32"/>
          <w:lang w:eastAsia="bg-BG"/>
        </w:rPr>
        <w:t>В Детска градина „Дъга” се прилага иновативна програма на тема: „Пътуване към познанието” чрез реализиране на различни дейности по месеци и на мини-проекти с времетраене една учебна година във всички групи.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Тематично разпределение  по иновативна програмна система:  „Пътуване към познанието”</w:t>
      </w:r>
    </w:p>
    <w:p w:rsidR="00800611" w:rsidRPr="00800611" w:rsidRDefault="00800611" w:rsidP="0080061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tbl>
      <w:tblPr>
        <w:tblW w:w="11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52"/>
        <w:gridCol w:w="1277"/>
        <w:gridCol w:w="1418"/>
        <w:gridCol w:w="1702"/>
        <w:gridCol w:w="1561"/>
        <w:gridCol w:w="2411"/>
        <w:gridCol w:w="1844"/>
      </w:tblGrid>
      <w:tr w:rsidR="004D666B" w:rsidRPr="004D666B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месец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Глобална цел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Общи дейно-сти</w:t>
            </w:r>
          </w:p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Дейности по групи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Дейности по групи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Дейности по групи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611" w:rsidRPr="004D666B" w:rsidRDefault="00800611" w:rsidP="0080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D666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Дейности по групи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C16EA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</w:pPr>
            <w:r w:rsidRPr="00C16E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IX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C16EA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C16E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Незабра-вимо лято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C16EA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C16E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Възпитаване на позитивно –емоционално отношение към себе си и към своите преживявания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A1" w:rsidRPr="00C16EA1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C16E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1.Откриване на учебната година”Отново заедно”</w:t>
            </w:r>
          </w:p>
          <w:p w:rsidR="00C16EA1" w:rsidRPr="00C16EA1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C16E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2.Оформяне на кътове –„Спомени от лятото”</w:t>
            </w:r>
          </w:p>
          <w:p w:rsidR="00800611" w:rsidRPr="00C16EA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BA1DD0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A1DD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BA1DD0" w:rsidRPr="00BA1DD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BA1DD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DE4CC3" w:rsidRPr="00DE4CC3" w:rsidRDefault="00DE4CC3" w:rsidP="00DE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1.</w:t>
            </w: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Оформяне на кьт </w:t>
            </w:r>
          </w:p>
          <w:p w:rsidR="00DE4CC3" w:rsidRPr="00DE4CC3" w:rsidRDefault="00DE4CC3" w:rsidP="00DE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” Спомени от лятото”</w:t>
            </w:r>
          </w:p>
          <w:p w:rsidR="00800611" w:rsidRPr="00832874" w:rsidRDefault="00DE4CC3" w:rsidP="00BA1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</w:t>
            </w: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“ Пъстра ваканция“– споделяне на впечатления.</w:t>
            </w:r>
          </w:p>
          <w:p w:rsidR="00800611" w:rsidRPr="0005757D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05757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Pr="0005757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  <w:r w:rsidR="0005757D" w:rsidRPr="0005757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 филиал „Явор“</w:t>
            </w:r>
          </w:p>
          <w:p w:rsidR="00DB2EBE" w:rsidRPr="00DB2EBE" w:rsidRDefault="00DB2EBE" w:rsidP="00D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DB2EB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1.„Нашият първи 15</w:t>
            </w:r>
            <w:r w:rsidRPr="00DB2EB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eastAsia="bg-BG"/>
              </w:rPr>
              <w:t>ти</w:t>
            </w:r>
            <w:r w:rsidRPr="00DB2EB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 Септември“</w:t>
            </w:r>
          </w:p>
          <w:p w:rsidR="00DB2EBE" w:rsidRPr="00DB2EBE" w:rsidRDefault="00DB2EBE" w:rsidP="00D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DB2EB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 Фото-изложба „Нашата семейна ваканция“.</w:t>
            </w:r>
          </w:p>
          <w:p w:rsidR="00800611" w:rsidRPr="00472F32" w:rsidRDefault="00800611" w:rsidP="00800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bg-BG"/>
              </w:rPr>
            </w:pP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47" w:rsidRPr="00C157DF" w:rsidRDefault="00AA0147" w:rsidP="00C15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157D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II</w:t>
            </w:r>
            <w:r w:rsidRPr="00C157D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-а гр.</w:t>
            </w:r>
          </w:p>
          <w:p w:rsidR="00C157DF" w:rsidRPr="00C157DF" w:rsidRDefault="00C157DF" w:rsidP="00C15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157D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Виртуална фото – изложба със снимки на децата от лято 2018 година–„Незабравимо лятото”</w:t>
            </w:r>
          </w:p>
          <w:p w:rsidR="00C157DF" w:rsidRPr="00C157DF" w:rsidRDefault="00C157DF" w:rsidP="00C15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157D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„Приказките – целебна храна за детската душа” – предложения от родителите за различни дейности, които да се включат в читателския дневник „Във вълшебния свят на приказките” II „А”</w:t>
            </w:r>
          </w:p>
          <w:p w:rsidR="00C157DF" w:rsidRPr="00C157DF" w:rsidRDefault="00C157DF" w:rsidP="00C15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157D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Семинар”Моят приказен свят” – запознаване на родителите с ползите и необходимостта от четенето на приказки</w:t>
            </w:r>
          </w:p>
          <w:p w:rsidR="009A649E" w:rsidRPr="009A649E" w:rsidRDefault="009A649E" w:rsidP="009A64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A649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II</w:t>
            </w:r>
            <w:r w:rsidRPr="009A649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-б гр.</w:t>
            </w:r>
          </w:p>
          <w:p w:rsidR="009A649E" w:rsidRPr="009A649E" w:rsidRDefault="009A649E" w:rsidP="009A6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649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Представяне на фотоизложба</w:t>
            </w:r>
          </w:p>
          <w:p w:rsidR="009A649E" w:rsidRPr="009A649E" w:rsidRDefault="009A649E" w:rsidP="009A6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649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„Нашето незабравимо лято”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2E" w:rsidRDefault="00800611" w:rsidP="00A70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C74B2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Pr="00C74B2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A7043F" w:rsidRPr="00A7043F" w:rsidRDefault="00A7043F" w:rsidP="00A70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A7043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 Оформяне на кът „Спомени от лятото”</w:t>
            </w:r>
          </w:p>
          <w:p w:rsidR="00A7043F" w:rsidRPr="00C74B2E" w:rsidRDefault="00A7043F" w:rsidP="00A70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A7043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 Самостоятелна творческа дейност в ателиета</w:t>
            </w:r>
          </w:p>
          <w:p w:rsidR="00800611" w:rsidRPr="00F5086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F508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="002F3028" w:rsidRPr="00F508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F508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б</w:t>
            </w:r>
            <w:r w:rsidR="002F3028" w:rsidRPr="00F508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F508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  <w:r w:rsidR="002F3028" w:rsidRPr="00F508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-филиал „Явор“</w:t>
            </w:r>
          </w:p>
          <w:p w:rsidR="00F50865" w:rsidRPr="00F50865" w:rsidRDefault="00F50865" w:rsidP="00F50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508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 първи учебен ден.</w:t>
            </w:r>
          </w:p>
          <w:p w:rsidR="00F50865" w:rsidRPr="00F50865" w:rsidRDefault="00F50865" w:rsidP="00F50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508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2.Моята незабравима лятна ваканция – фотоизложба</w:t>
            </w:r>
          </w:p>
          <w:p w:rsidR="00F50865" w:rsidRPr="00F50865" w:rsidRDefault="00F50865" w:rsidP="00F50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508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3.Моята шапка - изложба </w:t>
            </w:r>
            <w:r w:rsidR="00916DC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Вълнуващ и незабравим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.</w:t>
            </w:r>
          </w:p>
          <w:p w:rsidR="00800611" w:rsidRPr="00472F32" w:rsidRDefault="00800611" w:rsidP="00F50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A1" w:rsidRPr="001164BF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bg-BG"/>
              </w:rPr>
              <w:t>IV</w:t>
            </w:r>
            <w:r w:rsidRPr="001164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bg-BG"/>
              </w:rPr>
              <w:t>-а гр.</w:t>
            </w:r>
          </w:p>
          <w:p w:rsidR="00C16EA1" w:rsidRPr="001164BF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 „Щастливи заедно“-откриване на уч. год.</w:t>
            </w:r>
          </w:p>
          <w:p w:rsidR="00C16EA1" w:rsidRPr="001164BF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2“Домашно за деца и родители“- летни случки- описване в кн. </w:t>
            </w:r>
          </w:p>
          <w:p w:rsidR="00C16EA1" w:rsidRPr="001164BF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3“Какво ми подари лятото?“-изложба от рисунки, табло с изсушени билки.</w:t>
            </w:r>
          </w:p>
          <w:p w:rsidR="00800611" w:rsidRPr="001164BF" w:rsidRDefault="00C16EA1" w:rsidP="00C16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4“Къде бях и какво видях?“- картички от Българи</w:t>
            </w:r>
          </w:p>
          <w:p w:rsidR="00E75159" w:rsidRPr="001164BF" w:rsidRDefault="00800611" w:rsidP="00E7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64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E75159" w:rsidRPr="001164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1164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E75159" w:rsidRPr="001164B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 "Спомени от лятото" – Кътчета от моята родина           /фотоизложба/;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2.” Изложба от традиционни сувенири, дрехи, предмети и т.н;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3.Рисунки на тема: „ Моята родина”;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Съединението на България и Обявяване независимостта на България - презентации;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5. КТ-"Цветя"-апликиране;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6.М</w:t>
            </w: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оделиране „ Пеперуди”;</w:t>
            </w:r>
          </w:p>
          <w:p w:rsidR="001164BF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7. Най дългата рисунка-"Почивка в планината ";</w:t>
            </w:r>
          </w:p>
          <w:p w:rsidR="00800611" w:rsidRPr="001164BF" w:rsidRDefault="001164BF" w:rsidP="00116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8. </w:t>
            </w:r>
            <w:r w:rsidRPr="001164B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"Как прекарах лятото"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.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C71D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</w:pPr>
            <w:r w:rsidRPr="002C71D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C71D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C71D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Здравословно хранене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C71D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C71D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Затвърдяване представите за значението на здравословните храни и тяхното значение за човешкия организъм.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AE" w:rsidRPr="002865AE" w:rsidRDefault="002865AE" w:rsidP="00286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865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1.Празник ,,Есенно изобилие</w:t>
            </w:r>
            <w:r w:rsidRPr="002865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”</w:t>
            </w:r>
            <w:r w:rsidRPr="002865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.</w:t>
            </w:r>
          </w:p>
          <w:p w:rsidR="00800611" w:rsidRPr="00472F32" w:rsidRDefault="002865AE" w:rsidP="00286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2865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2.Кулинарна изложба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8D78C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921790" w:rsidRPr="008D78C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8D78C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DE4CC3" w:rsidRPr="00DE4CC3" w:rsidRDefault="00DE4CC3" w:rsidP="00DE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1.Подготовка и участие в“ Празник на хляба“ </w:t>
            </w:r>
          </w:p>
          <w:p w:rsidR="00DE4CC3" w:rsidRPr="00DE4CC3" w:rsidRDefault="00DE4CC3" w:rsidP="00DE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  <w:t>2.Участие в кулинарна изложба.</w:t>
            </w:r>
          </w:p>
          <w:p w:rsidR="00DE4CC3" w:rsidRPr="00DE4CC3" w:rsidRDefault="00DE4CC3" w:rsidP="00DE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  <w:t>3.Моделиране на плодове и зеленчуци.</w:t>
            </w:r>
          </w:p>
          <w:p w:rsidR="00DE4CC3" w:rsidRPr="00DE4CC3" w:rsidRDefault="00DE4CC3" w:rsidP="00DE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DE4CC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  <w:t>4.»Моят любим плод»–апликиране.</w:t>
            </w:r>
          </w:p>
          <w:p w:rsidR="00800611" w:rsidRPr="00C01CD4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</w:pPr>
            <w:r w:rsidRPr="00C01CD4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 w:eastAsia="bg-BG"/>
              </w:rPr>
              <w:t>I</w:t>
            </w:r>
            <w:r w:rsidRPr="00C01CD4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 xml:space="preserve"> гр.</w:t>
            </w:r>
            <w:r w:rsidR="00C01CD4" w:rsidRPr="00C01CD4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- филиал „Явор"</w:t>
            </w:r>
          </w:p>
          <w:p w:rsidR="00C01CD4" w:rsidRPr="00C01CD4" w:rsidRDefault="00C01CD4" w:rsidP="00C01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1.Изложба със фотографии на тема „Моята любима храна“.</w:t>
            </w:r>
          </w:p>
          <w:p w:rsidR="00C01CD4" w:rsidRPr="00C01CD4" w:rsidRDefault="00C01CD4" w:rsidP="00C01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 .„Кои сме ние“ – кът за четене на приказки  с изработени от родителите: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Кукли от чорапчета;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камъчета с нарисувани личица на герои;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метлички;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тиквички-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кратунки с личица </w:t>
            </w:r>
            <w:r w:rsidRPr="00C01C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lastRenderedPageBreak/>
              <w:t>на животни; и т.н.</w:t>
            </w:r>
          </w:p>
          <w:p w:rsidR="00800611" w:rsidRPr="00C01CD4" w:rsidRDefault="00800611" w:rsidP="00C01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22F6C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lastRenderedPageBreak/>
              <w:t>II</w:t>
            </w:r>
            <w:r w:rsidR="00AA0147"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-</w:t>
            </w:r>
            <w:r w:rsidR="00822F6C"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а гр. </w:t>
            </w:r>
          </w:p>
          <w:p w:rsidR="00822F6C" w:rsidRPr="00822F6C" w:rsidRDefault="00800611" w:rsidP="0082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22F6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822F6C"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„Вкусно и полезно”</w:t>
            </w:r>
            <w:r w:rsidR="00822F6C" w:rsidRPr="00822F6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– участие в есенния празник на детската градина и кулинарна изложба</w:t>
            </w:r>
          </w:p>
          <w:p w:rsidR="00822F6C" w:rsidRPr="00822F6C" w:rsidRDefault="00822F6C" w:rsidP="0082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„Да се храним разумно”</w:t>
            </w:r>
            <w:r w:rsidRPr="00822F6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– презентация за здравословното хранене</w:t>
            </w:r>
          </w:p>
          <w:p w:rsidR="00822F6C" w:rsidRPr="00822F6C" w:rsidRDefault="00822F6C" w:rsidP="0082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„Вкусен календар – готвим двама аз и мама” </w:t>
            </w:r>
            <w:r w:rsidRPr="00822F6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 виртуална фото – изложба</w:t>
            </w:r>
          </w:p>
          <w:p w:rsidR="00800611" w:rsidRPr="00822F6C" w:rsidRDefault="00822F6C" w:rsidP="0082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22F6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„Здравословно хранене”</w:t>
            </w:r>
            <w:r w:rsidRPr="00822F6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по мотиви от приказката „Хензел и Гретел” - презентация</w:t>
            </w:r>
          </w:p>
          <w:p w:rsidR="00800611" w:rsidRPr="00BB13AA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BB13AA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BB13AA" w:rsidRPr="00BB13AA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BB13AA" w:rsidRPr="00BB13AA" w:rsidRDefault="00BB13AA" w:rsidP="00BB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B13A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Конкурс ,,Вкусни вълшебства”  Празник  ,,Пътят на хляба”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A2A6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8A2A62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lastRenderedPageBreak/>
              <w:t>III</w:t>
            </w:r>
            <w:r w:rsidRPr="008A2A62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4A4F0E" w:rsidRPr="004A4F0E" w:rsidRDefault="004A4F0E" w:rsidP="004A4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A4F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 Среща с детски писател</w:t>
            </w:r>
          </w:p>
          <w:p w:rsidR="004A4F0E" w:rsidRPr="004A4F0E" w:rsidRDefault="004A4F0E" w:rsidP="004A4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A4F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 Посещение на художествена изложба.</w:t>
            </w:r>
          </w:p>
          <w:p w:rsidR="004A4F0E" w:rsidRPr="004A4F0E" w:rsidRDefault="004A4F0E" w:rsidP="004A4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A4F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3. ДИ за здравословното хранене.</w:t>
            </w:r>
          </w:p>
          <w:p w:rsidR="008A2A62" w:rsidRPr="008A2A62" w:rsidRDefault="004A4F0E" w:rsidP="004A4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A4F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4. Драматизация на „ Приказка за здравето”</w:t>
            </w:r>
          </w:p>
          <w:p w:rsidR="00800611" w:rsidRPr="00472F32" w:rsidRDefault="00800611" w:rsidP="00916DCB">
            <w:pPr>
              <w:tabs>
                <w:tab w:val="center" w:pos="109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916DC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="00916DCB" w:rsidRPr="00916DC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916DC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  <w:r w:rsidR="00916DCB" w:rsidRPr="00916DC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 филиал „Явор“</w:t>
            </w:r>
            <w:r w:rsidR="00916DCB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  <w:tab/>
            </w:r>
          </w:p>
          <w:p w:rsidR="00916DCB" w:rsidRPr="00916DCB" w:rsidRDefault="00916DCB" w:rsidP="0091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916DCB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1.Здраве и здравословен начин на живот – беседа м.с. Машева.</w:t>
            </w:r>
          </w:p>
          <w:p w:rsidR="00916DCB" w:rsidRPr="00916DCB" w:rsidRDefault="00916DCB" w:rsidP="0091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916DCB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2.Парад на витамините- лекция за витамите и ползата им за човешкото здраве</w:t>
            </w:r>
          </w:p>
          <w:p w:rsidR="00800611" w:rsidRPr="00472F32" w:rsidRDefault="00916DCB" w:rsidP="00916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916DCB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3.Изпробване вкусовите качества на сезонни плодове и зеленчуци.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DF26E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DF26E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IV</w:t>
            </w:r>
            <w:r w:rsidR="000C0F13" w:rsidRPr="00DF26E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DF26E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0C0F13" w:rsidRPr="00DF26E7" w:rsidRDefault="000C0F13" w:rsidP="000C0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F26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 Празник на хляба“</w:t>
            </w:r>
          </w:p>
          <w:p w:rsidR="000C0F13" w:rsidRPr="00DF26E7" w:rsidRDefault="000C0F13" w:rsidP="000C0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F26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 „Есенна творилница за здраве и берекет“-кулинарна изложба.</w:t>
            </w:r>
          </w:p>
          <w:p w:rsidR="000C0F13" w:rsidRPr="00DF26E7" w:rsidRDefault="000C0F13" w:rsidP="000C0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F26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 Есенно пано от природни материали – съвместно с родители.</w:t>
            </w:r>
          </w:p>
          <w:p w:rsidR="000C0F13" w:rsidRPr="00DF26E7" w:rsidRDefault="000C0F13" w:rsidP="000C0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F26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 „Храната във времето“ – питката на баба.</w:t>
            </w:r>
          </w:p>
          <w:p w:rsidR="00A234D7" w:rsidRDefault="00800611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A234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A234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A234D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1.Празник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,,Есенен празник посветен на хляба "- кулинарна изложба,с участие на родители;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2. 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"Есента ни храни"-презентация;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3.Моделиране:" Плодове и  зеленчуци“;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ДИ-"Кой съм аз? / Познай по вкус, цвят, мирис/ ","Полезно -вредно","Плодове и зеленчуци“;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5. 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"Кошница с плодове и зеленчуци“;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6.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„ Есенни плодове и 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lastRenderedPageBreak/>
              <w:t>зеленчуци богати на витамини” – презентация;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„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Бълг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ария, богата на полезни храни” 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 - презентация  за житни и др. Култури. по райони/ “;</w:t>
            </w:r>
          </w:p>
          <w:p w:rsidR="00A234D7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7. С</w:t>
            </w: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тихотворения за плодове и зеленчуци”;</w:t>
            </w:r>
          </w:p>
          <w:p w:rsidR="00800611" w:rsidRPr="00A234D7" w:rsidRDefault="00A234D7" w:rsidP="00A234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A234D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8. „Традиционни,здравословни храни” – презентация.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9F1D8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</w:pPr>
            <w:r w:rsidRPr="009F1D8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lastRenderedPageBreak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9F1D8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9F1D8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Изо-брази-телно изкуст-во.</w:t>
            </w:r>
          </w:p>
          <w:p w:rsidR="00800611" w:rsidRPr="009F1D8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9F1D8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</w:p>
          <w:p w:rsidR="00800611" w:rsidRPr="009F1D8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64333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Насочване вниманието на децата към изобр. из-во като начин да видят света в неговото великолепие,богатство</w:t>
            </w:r>
          </w:p>
          <w:p w:rsidR="00800611" w:rsidRPr="0064333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от цветове и форми.</w:t>
            </w:r>
          </w:p>
          <w:p w:rsidR="00800611" w:rsidRPr="0064333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Развиване на уменията, творчеството и въображението на децата в изобразител-ната им дейност.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64333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1.Конкурс на тема  ,,Моето семейство</w:t>
            </w: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”</w:t>
            </w: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за детска рисунка или апликация</w:t>
            </w:r>
          </w:p>
          <w:p w:rsidR="00800611" w:rsidRPr="00643335" w:rsidRDefault="00643335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 Мама,тат</w:t>
            </w:r>
            <w:r w:rsidR="00800611" w:rsidRPr="006433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ко и аз творим</w:t>
            </w:r>
          </w:p>
          <w:p w:rsidR="00800611" w:rsidRPr="0064333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D78C0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8D78C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8D78C0" w:rsidRPr="008D78C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8D78C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1F23F1" w:rsidRPr="001F23F1" w:rsidRDefault="001F23F1" w:rsidP="001F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1.Детска изложба на тема „Моето семейство” </w:t>
            </w:r>
          </w:p>
          <w:p w:rsidR="001F23F1" w:rsidRPr="001F23F1" w:rsidRDefault="001F23F1" w:rsidP="001F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</w:t>
            </w: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  <w:t>,</w:t>
            </w: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Наблюдение в парка,събиране на природни материали.</w:t>
            </w:r>
          </w:p>
          <w:p w:rsidR="001F23F1" w:rsidRPr="001F23F1" w:rsidRDefault="001F23F1" w:rsidP="001F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3.Моделиране на фигури от природни материали.</w:t>
            </w:r>
          </w:p>
          <w:p w:rsidR="001F23F1" w:rsidRPr="001F23F1" w:rsidRDefault="001F23F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4.Апликиране с есенни листа.</w:t>
            </w:r>
          </w:p>
          <w:p w:rsidR="00800611" w:rsidRPr="00316E60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316E6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bg-BG"/>
              </w:rPr>
              <w:t>I</w:t>
            </w:r>
            <w:r w:rsidRPr="00316E60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 xml:space="preserve"> гр.</w:t>
            </w:r>
            <w:r w:rsidR="00316E60" w:rsidRPr="00316E60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- филиал „Явор“</w:t>
            </w:r>
          </w:p>
          <w:p w:rsidR="00316E60" w:rsidRPr="00DA45B5" w:rsidRDefault="00316E60" w:rsidP="00316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DA45B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 .„Парад на приказните герои“ –посветен на 1 ноември.</w:t>
            </w:r>
          </w:p>
          <w:p w:rsidR="00316E60" w:rsidRPr="00DA45B5" w:rsidRDefault="00316E60" w:rsidP="00316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DA45B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 „Аз рисувам моето дете“ – рисунки от майките , и „Моята първа рисунка “ отговора на децата, посветени  на „Ден на християнското семейство“.</w:t>
            </w:r>
          </w:p>
          <w:p w:rsidR="00800611" w:rsidRPr="00316E60" w:rsidRDefault="00316E60" w:rsidP="00316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DA45B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 Изложба на „Моята любима книжка“- да донесат в ДГ любимите си книжки , за да се запознаят и другите деца с тях</w:t>
            </w:r>
            <w:r w:rsidRPr="00DA45B5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bg-BG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E80B7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80B7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II</w:t>
            </w:r>
            <w:r w:rsidR="002B4607" w:rsidRPr="00E80B7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-а гр. </w:t>
            </w:r>
          </w:p>
          <w:p w:rsidR="002B4607" w:rsidRPr="00E80B71" w:rsidRDefault="00800611" w:rsidP="002B4607">
            <w:pPr>
              <w:tabs>
                <w:tab w:val="center" w:pos="67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80B7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2B4607" w:rsidRPr="00E80B7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„Как можем да изобразим доброто и злото в рисунка” </w:t>
            </w:r>
            <w:r w:rsidR="002B4607" w:rsidRPr="00E80B7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изобразителна дейност с участие на родител</w:t>
            </w:r>
          </w:p>
          <w:p w:rsidR="002B4607" w:rsidRPr="00E80B71" w:rsidRDefault="002B4607" w:rsidP="002B4607">
            <w:pPr>
              <w:tabs>
                <w:tab w:val="center" w:pos="67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80B7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„Рисунки по приказки с моето семейство” – </w:t>
            </w:r>
            <w:r w:rsidRPr="00E80B7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ателие с родителите с рисунки върху камък посветено на Деня на Християнското семейство</w:t>
            </w:r>
          </w:p>
          <w:p w:rsidR="002B4607" w:rsidRPr="00E80B71" w:rsidRDefault="002B4607" w:rsidP="002B4607">
            <w:pPr>
              <w:tabs>
                <w:tab w:val="center" w:pos="67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80B7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„Разказвачът на приказки рисува”</w:t>
            </w:r>
            <w:r w:rsidRPr="00E80B7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– обогатяване на читателския дневник с цветна илюстрация</w:t>
            </w:r>
          </w:p>
          <w:p w:rsidR="00800611" w:rsidRPr="002B4607" w:rsidRDefault="00800611" w:rsidP="002B4607">
            <w:pPr>
              <w:tabs>
                <w:tab w:val="center" w:pos="67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5375E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5375E4" w:rsidRPr="005375E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5375E4" w:rsidRPr="005375E4" w:rsidRDefault="005375E4" w:rsidP="00537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Живот в </w:t>
            </w:r>
            <w:r w:rsidRPr="005375E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семейството- рисунки</w:t>
            </w:r>
          </w:p>
          <w:p w:rsidR="00800611" w:rsidRPr="00472F32" w:rsidRDefault="005375E4" w:rsidP="00537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bg-BG"/>
              </w:rPr>
            </w:pPr>
            <w:r w:rsidRPr="005375E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Изложба от природни материали – рисунки и апликации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A4F0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Pr="004A4F0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145742" w:rsidRPr="00145742" w:rsidRDefault="00145742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1. </w:t>
            </w:r>
            <w:r w:rsidRPr="001457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Драматизация на „Приказка за цветовете”</w:t>
            </w:r>
          </w:p>
          <w:p w:rsidR="00145742" w:rsidRPr="00145742" w:rsidRDefault="00145742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1457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2.Подготовка на празника на Християнското семейство.</w:t>
            </w:r>
          </w:p>
          <w:p w:rsidR="00145742" w:rsidRPr="00145742" w:rsidRDefault="00145742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1457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3. Празник на Християнското семейство.</w:t>
            </w:r>
          </w:p>
          <w:p w:rsidR="00145742" w:rsidRPr="00145742" w:rsidRDefault="00145742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1457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4. Опити: „Създаване на цветове”</w:t>
            </w:r>
          </w:p>
          <w:p w:rsidR="00521C34" w:rsidRPr="00521C34" w:rsidRDefault="00800611" w:rsidP="00521C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521C3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="00521C34" w:rsidRPr="00521C3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521C3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  <w:r w:rsidR="00521C34" w:rsidRPr="00521C3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 филиал „Явор“</w:t>
            </w:r>
          </w:p>
          <w:p w:rsidR="005B4391" w:rsidRPr="005B4391" w:rsidRDefault="005B4391" w:rsidP="005B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B439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1.Моето семейство-рисунка по повод деня на християнското семейство.</w:t>
            </w:r>
          </w:p>
          <w:p w:rsidR="005B4391" w:rsidRPr="005B4391" w:rsidRDefault="005B4391" w:rsidP="005B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B439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2.Моят сладък дом – изработване макет на къща с нестандартни материали.</w:t>
            </w:r>
          </w:p>
          <w:p w:rsidR="00800611" w:rsidRPr="00472F32" w:rsidRDefault="005B4391" w:rsidP="005B4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5B439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3.Посещение на парк –остров „Свобода</w:t>
            </w:r>
            <w:r w:rsidRPr="005B439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bg-BG"/>
              </w:rPr>
              <w:t>”</w:t>
            </w:r>
            <w:r w:rsidRPr="005B439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 </w:t>
            </w:r>
            <w:r w:rsidRPr="005B439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разглеждане на произведения на изобразителното изкуство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C96C90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C96C9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IV</w:t>
            </w:r>
            <w:r w:rsidR="00643335" w:rsidRPr="00C96C9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C96C9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643335" w:rsidRPr="00C96C90" w:rsidRDefault="00643335" w:rsidP="00643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96C9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1“Щастливи заедно“-ден на Християнското семейство.</w:t>
            </w:r>
          </w:p>
          <w:p w:rsidR="00643335" w:rsidRPr="00C96C90" w:rsidRDefault="00643335" w:rsidP="00643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96C9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2“Моето голямо семейство“-изложба от детски рисунки.</w:t>
            </w:r>
          </w:p>
          <w:p w:rsidR="00643335" w:rsidRPr="00C96C90" w:rsidRDefault="00643335" w:rsidP="00643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96C9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3“Свещичка за здраве“-посещение в църква.</w:t>
            </w:r>
          </w:p>
          <w:p w:rsidR="00800611" w:rsidRPr="00C96C90" w:rsidRDefault="00643335" w:rsidP="00643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96C9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4“Красотата на бълг. шевица“-символика,знаци послания.</w:t>
            </w:r>
          </w:p>
          <w:p w:rsidR="00800611" w:rsidRPr="00A83F73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83F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A83F73" w:rsidRPr="00A83F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A83F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A83F73" w:rsidRPr="00A83F7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7D08D8" w:rsidRPr="007D08D8" w:rsidRDefault="00800611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2F32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  <w:r w:rsidR="00A83F7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7D08D8"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>"Цветя във ваза“ - апликиране;</w:t>
            </w:r>
          </w:p>
          <w:p w:rsidR="007D08D8" w:rsidRPr="007D08D8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>Рисуване-"Моето семейство на разходка“;</w:t>
            </w:r>
          </w:p>
          <w:p w:rsidR="007D08D8" w:rsidRPr="007D08D8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>Рисуване – „"Есен в парка“;</w:t>
            </w:r>
          </w:p>
          <w:p w:rsidR="007D08D8" w:rsidRPr="007D08D8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 Есента в природата”; - презентация</w:t>
            </w:r>
          </w:p>
          <w:p w:rsidR="007D08D8" w:rsidRPr="007D08D8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Апликиране – „ Есенна картина”;</w:t>
            </w:r>
          </w:p>
          <w:p w:rsidR="007D08D8" w:rsidRPr="007D08D8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>Рисуване – „ Моят град през есента”;</w:t>
            </w:r>
          </w:p>
          <w:p w:rsidR="007D08D8" w:rsidRPr="007D08D8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>„ Рисуване –Традиционни, български носии;</w:t>
            </w:r>
          </w:p>
          <w:p w:rsidR="00800611" w:rsidRPr="00472F32" w:rsidRDefault="007D08D8" w:rsidP="007D0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  <w:r w:rsidRPr="007D08D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Рисуване  „ Карта н</w:t>
            </w:r>
            <w:r w:rsidR="00885358">
              <w:rPr>
                <w:rFonts w:ascii="Times New Roman" w:eastAsia="Times New Roman" w:hAnsi="Times New Roman" w:cs="Times New Roman"/>
                <w:sz w:val="16"/>
                <w:szCs w:val="16"/>
              </w:rPr>
              <w:t>а България – работа с родители”.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6213F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</w:pP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XII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6213F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Даря-вам доброта</w:t>
            </w:r>
          </w:p>
          <w:p w:rsidR="00800611" w:rsidRPr="006213F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6213F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Осъзнаване от децата на понятието ,,добро</w:t>
            </w: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 xml:space="preserve">” </w:t>
            </w:r>
          </w:p>
          <w:p w:rsidR="00800611" w:rsidRPr="006213F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Възпитаване на доброжела-телност, отзивчивост, щедрост, умение за съчувствие и съпреживяване.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6213F7" w:rsidRDefault="006213F7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1.,,Коле</w:t>
            </w:r>
            <w:r w:rsidR="00800611"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ден базар</w:t>
            </w:r>
            <w:r w:rsidR="00800611"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”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621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2.Дарителска акция съвм. с БЧК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F91A3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91A3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A83E87" w:rsidRPr="00F91A3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F91A3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1F23F1" w:rsidRPr="001F23F1" w:rsidRDefault="001F23F1" w:rsidP="001F2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1.Участие в коледен базар </w:t>
            </w: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и</w:t>
            </w: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дарителска акция  </w:t>
            </w:r>
          </w:p>
          <w:p w:rsidR="001F23F1" w:rsidRPr="001F23F1" w:rsidRDefault="001F23F1" w:rsidP="001F2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</w:t>
            </w: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»Работилницата на дядо Коледа»-украса на стаята.</w:t>
            </w:r>
          </w:p>
          <w:p w:rsidR="001F23F1" w:rsidRPr="001F23F1" w:rsidRDefault="001F23F1" w:rsidP="001F2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3.Коледен театър.</w:t>
            </w:r>
          </w:p>
          <w:p w:rsidR="001F23F1" w:rsidRDefault="001F23F1" w:rsidP="001F2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23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4.Четене на приказки,възпитаващи доброжелателство и емпатия.</w:t>
            </w:r>
          </w:p>
          <w:p w:rsidR="00800611" w:rsidRPr="00540D85" w:rsidRDefault="00800611" w:rsidP="00540D8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 w:themeColor="text1"/>
                <w:sz w:val="18"/>
                <w:szCs w:val="18"/>
                <w:lang w:eastAsia="bg-BG"/>
              </w:rPr>
            </w:pPr>
            <w:r w:rsidRPr="00540D8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Pr="00540D8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  <w:r w:rsidR="00540D85" w:rsidRPr="00540D8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 филиал „Явор“</w:t>
            </w:r>
          </w:p>
          <w:p w:rsidR="000D5D48" w:rsidRPr="00AF223A" w:rsidRDefault="000D5D48" w:rsidP="000D5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AF2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 .„Бабината коледна приказка“ развлечение за децата.</w:t>
            </w:r>
          </w:p>
          <w:p w:rsidR="000D5D48" w:rsidRPr="00AF223A" w:rsidRDefault="000D5D48" w:rsidP="000D5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AF2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 „Да подарим книжка на другарчето“ за Коледа.</w:t>
            </w:r>
          </w:p>
          <w:p w:rsidR="000D5D48" w:rsidRPr="00AF223A" w:rsidRDefault="000D5D48" w:rsidP="000D5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AF2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 „Коледен базар“- събиране на средства за деца в неравностойно положение.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1E7E2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 xml:space="preserve"> </w:t>
            </w:r>
            <w:r w:rsidRPr="001E7E22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II</w:t>
            </w:r>
            <w:r w:rsidR="005375E4" w:rsidRPr="001E7E22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-а гр. </w:t>
            </w:r>
          </w:p>
          <w:p w:rsidR="001E7E22" w:rsidRPr="001E7E22" w:rsidRDefault="005375E4" w:rsidP="001E7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1E7E22" w:rsidRPr="001E7E22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„Коледен базар” </w:t>
            </w:r>
            <w:r w:rsidR="001E7E22"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 участие на родители и деца в коледния базар с изработени от тях изделия и сувенири.</w:t>
            </w:r>
          </w:p>
          <w:p w:rsidR="001E7E22" w:rsidRPr="001E7E22" w:rsidRDefault="001E7E22" w:rsidP="001E7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Безценни приказки написани от деца </w:t>
            </w:r>
            <w:r w:rsidRPr="001E7E22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- „Приказка за доброто” </w:t>
            </w:r>
            <w:r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от Йорданка Кондева – 5 г.</w:t>
            </w:r>
          </w:p>
          <w:p w:rsidR="00800611" w:rsidRPr="001E7E22" w:rsidRDefault="001E7E22" w:rsidP="001E7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</w:pPr>
            <w:r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Колективно представяне на </w:t>
            </w:r>
            <w:r w:rsidRPr="001E7E22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„Вълшебна приказка”</w:t>
            </w:r>
            <w:r w:rsidRPr="001E7E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по избор на родителите и украсяване на коледното дърво в групата.</w:t>
            </w:r>
          </w:p>
          <w:p w:rsidR="00800611" w:rsidRPr="0075624C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F11F68" w:rsidRPr="0075624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 гр.</w:t>
            </w:r>
          </w:p>
          <w:p w:rsidR="00F11F68" w:rsidRPr="0075624C" w:rsidRDefault="00F11F68" w:rsidP="00F11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,,Можем да творим добро” – събиране на средства за деца </w:t>
            </w:r>
            <w:r w:rsidRPr="007562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в нужда</w:t>
            </w:r>
          </w:p>
          <w:p w:rsidR="00800611" w:rsidRPr="004E0E3D" w:rsidRDefault="00F11F68" w:rsidP="00F11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Изработване на коледни поздравителни картички за стари хора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4E0E3D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lastRenderedPageBreak/>
              <w:t>III</w:t>
            </w: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гр.</w:t>
            </w:r>
          </w:p>
          <w:p w:rsidR="00A33D65" w:rsidRPr="004E0E3D" w:rsidRDefault="00145742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1. </w:t>
            </w:r>
            <w:r w:rsidR="00CD2368" w:rsidRPr="004E0E3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Драматизация на приказката „Рождество”.</w:t>
            </w:r>
          </w:p>
          <w:p w:rsidR="00A33D65" w:rsidRPr="004E0E3D" w:rsidRDefault="00CD2368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2. Изработване на подарък.</w:t>
            </w:r>
          </w:p>
          <w:p w:rsidR="00A33D65" w:rsidRPr="004E0E3D" w:rsidRDefault="00CD2368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3.Среща с музикант.</w:t>
            </w:r>
          </w:p>
          <w:p w:rsidR="00145742" w:rsidRPr="004E0E3D" w:rsidRDefault="00CD2368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4. Изработване на „Дърво на добрите постъпки”</w:t>
            </w:r>
          </w:p>
          <w:p w:rsidR="00800611" w:rsidRPr="004E0E3D" w:rsidRDefault="00800611" w:rsidP="00145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="000A2024"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</w:t>
            </w: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гр.</w:t>
            </w:r>
            <w:r w:rsidR="000A2024"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-филиал „Явор“</w:t>
            </w:r>
          </w:p>
          <w:p w:rsidR="00BF04A7" w:rsidRPr="00BF04A7" w:rsidRDefault="00BF04A7" w:rsidP="00BF04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F04A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1.Уча</w:t>
            </w: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с</w:t>
            </w:r>
            <w:r w:rsidRPr="00BF04A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тие в коледен базар с коледна украса изработена от деца и родители</w:t>
            </w:r>
          </w:p>
          <w:p w:rsidR="00BF04A7" w:rsidRPr="00BF04A7" w:rsidRDefault="00BF04A7" w:rsidP="00BF04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F04A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2.Картичка за приятел</w:t>
            </w:r>
          </w:p>
          <w:p w:rsidR="00BF04A7" w:rsidRPr="00BF04A7" w:rsidRDefault="00BF04A7" w:rsidP="00BF04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F04A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3.Коледни послания</w:t>
            </w:r>
          </w:p>
          <w:p w:rsidR="00800611" w:rsidRPr="004E0E3D" w:rsidRDefault="00BF04A7" w:rsidP="00BF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В очакване на Дядо Коледа.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4E0E3D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6213F7"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-а </w:t>
            </w: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гр.</w:t>
            </w:r>
          </w:p>
          <w:p w:rsidR="00FF70B6" w:rsidRPr="004E0E3D" w:rsidRDefault="00FF70B6" w:rsidP="00FF7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</w:rPr>
              <w:t>1“Моето добро сърце“-дарителска акция</w:t>
            </w:r>
          </w:p>
          <w:p w:rsidR="00FF70B6" w:rsidRPr="004E0E3D" w:rsidRDefault="00FF70B6" w:rsidP="00FF7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</w:rPr>
              <w:t>2“Каква добрина направих“-рисуване в кн. на групата</w:t>
            </w:r>
          </w:p>
          <w:p w:rsidR="00FF70B6" w:rsidRPr="004E0E3D" w:rsidRDefault="00FF70B6" w:rsidP="00FF70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</w:rPr>
              <w:t>3“Коледа е!“ – концерт</w:t>
            </w:r>
          </w:p>
          <w:p w:rsidR="006213F7" w:rsidRPr="004E0E3D" w:rsidRDefault="00FF70B6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</w:rPr>
              <w:t>4Коледари-пресъздаване на ритуала.</w:t>
            </w:r>
          </w:p>
          <w:p w:rsidR="00800611" w:rsidRPr="004E0E3D" w:rsidRDefault="00800611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4E0E3D"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4E0E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4E0E3D" w:rsidRPr="004E0E3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1..Участие в коледен базар;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 Изработване на сурвачки с родители;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 Дарение на капачки;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Табло-"Дарявам доброта“;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5. ДИ-"Добро – лошо;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6. Етикет-"Поднасям подарък“;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7. Тренинг-"Вежливи думи“;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0E3D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8.” Как да бъдем по-добри?” – Пример от родител.</w:t>
            </w:r>
          </w:p>
          <w:p w:rsidR="004E0E3D" w:rsidRPr="004E0E3D" w:rsidRDefault="004E0E3D" w:rsidP="004E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85E3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</w:pPr>
            <w:r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lastRenderedPageBreak/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285E3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Играя и мисля</w:t>
            </w:r>
          </w:p>
          <w:p w:rsidR="00800611" w:rsidRPr="00285E3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285E3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Развитие на умствените способности паметта на децата, подобряване на вниманието и възприятията, развитие на въображението и фината моторика чрез развиващи игри.</w:t>
            </w:r>
          </w:p>
          <w:p w:rsidR="00800611" w:rsidRPr="00285E3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85E3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1.Изработване на </w:t>
            </w:r>
            <w:r w:rsidR="00285E3E"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развива</w:t>
            </w:r>
            <w:r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щи игри от родители-те.</w:t>
            </w:r>
          </w:p>
          <w:p w:rsidR="00800611" w:rsidRPr="00285E3E" w:rsidRDefault="00285E3E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 Състезание м/у групите ,,Състеза</w:t>
            </w:r>
            <w:r w:rsidR="00800611"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вам се и научавам</w:t>
            </w:r>
            <w:r w:rsidR="00800611"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”</w:t>
            </w:r>
            <w:r w:rsidR="00800611" w:rsidRPr="00285E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113D94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113D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 xml:space="preserve"> I</w:t>
            </w:r>
            <w:r w:rsidR="00113D94" w:rsidRPr="00113D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113D9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557441" w:rsidRPr="00557441" w:rsidRDefault="00557441" w:rsidP="00557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5574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1.Развиващи игри </w:t>
            </w:r>
            <w:r w:rsidRPr="005574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за подобряване на вниманието</w:t>
            </w:r>
          </w:p>
          <w:p w:rsidR="00557441" w:rsidRPr="00557441" w:rsidRDefault="00557441" w:rsidP="00557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5574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2.Развиващи игри за развитие на въображението</w:t>
            </w:r>
          </w:p>
          <w:p w:rsidR="00557441" w:rsidRPr="00557441" w:rsidRDefault="00557441" w:rsidP="00557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5574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3.Развиващи упражнения за фината моторика</w:t>
            </w:r>
          </w:p>
          <w:p w:rsidR="00113D94" w:rsidRPr="00113D94" w:rsidRDefault="00557441" w:rsidP="00557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574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4.Развиващи игри за развитие на възприятията.</w:t>
            </w:r>
          </w:p>
          <w:p w:rsidR="00800611" w:rsidRPr="00636755" w:rsidRDefault="00800611" w:rsidP="00636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63675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Pr="0063675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  <w:r w:rsidR="00636755" w:rsidRPr="0063675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 филиал „Явор“</w:t>
            </w:r>
          </w:p>
          <w:p w:rsidR="008F217C" w:rsidRPr="008F217C" w:rsidRDefault="008F217C" w:rsidP="008F2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1.„Любими игри с мама и татко в</w:t>
            </w:r>
            <w:r w:rsidRPr="008F21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къщи“ –запознаване с игри от семейството.</w:t>
            </w:r>
          </w:p>
          <w:p w:rsidR="00636755" w:rsidRPr="00636755" w:rsidRDefault="00636755" w:rsidP="00636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1B1" w:rsidRPr="00387E33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87E3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II</w:t>
            </w:r>
            <w:r w:rsidR="003341B1" w:rsidRPr="00387E3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-а гр. </w:t>
            </w:r>
          </w:p>
          <w:p w:rsidR="00387E33" w:rsidRPr="000A32DC" w:rsidRDefault="00387E33" w:rsidP="00387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2D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Приказка – игра „Добросъците” от Никола Райков – презентация</w:t>
            </w:r>
          </w:p>
          <w:p w:rsidR="00387E33" w:rsidRPr="000A32DC" w:rsidRDefault="00387E33" w:rsidP="00387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2D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Виртуална фото – изложба от моменти на представяне на приказка и игри с родител „Игри с приказки преди заспиване”</w:t>
            </w:r>
          </w:p>
          <w:p w:rsidR="003341B1" w:rsidRPr="000A32DC" w:rsidRDefault="00387E33" w:rsidP="00387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2D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Презентация „Тихи книжки” – запознаване родителите с модела, ползите и приложението им</w:t>
            </w:r>
          </w:p>
          <w:p w:rsidR="00800611" w:rsidRPr="0075624C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75624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75624C" w:rsidRPr="0075624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75624C" w:rsidRPr="0075624C" w:rsidRDefault="0075624C" w:rsidP="00756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,,Играя и се уча” – дидактични игри</w:t>
            </w:r>
          </w:p>
          <w:p w:rsidR="00800611" w:rsidRPr="0075624C" w:rsidRDefault="0075624C" w:rsidP="00756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562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Лекция с родителите ,,Значението на развиващите игри за умственото развитие на детето”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95A2A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895A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Pr="00895A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гр.</w:t>
            </w:r>
          </w:p>
          <w:p w:rsidR="00895A2A" w:rsidRPr="00895A2A" w:rsidRDefault="00895A2A" w:rsidP="00895A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895A2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1. Литературни игри.</w:t>
            </w:r>
          </w:p>
          <w:p w:rsidR="00895A2A" w:rsidRPr="00895A2A" w:rsidRDefault="00895A2A" w:rsidP="00895A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895A2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2. Среща с художник.</w:t>
            </w:r>
          </w:p>
          <w:p w:rsidR="00895A2A" w:rsidRPr="00895A2A" w:rsidRDefault="00895A2A" w:rsidP="00895A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895A2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3. Драматизиране на „Приказка с различен край”.</w:t>
            </w:r>
          </w:p>
          <w:p w:rsidR="009904CC" w:rsidRPr="00895A2A" w:rsidRDefault="00895A2A" w:rsidP="00895A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895A2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4. Драматизиране на „Приказка с различен край”.</w:t>
            </w:r>
          </w:p>
          <w:p w:rsidR="00800611" w:rsidRPr="003861F0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="003861F0"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  <w:r w:rsidR="003861F0"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-филиал „Явор“</w:t>
            </w:r>
          </w:p>
          <w:p w:rsidR="003861F0" w:rsidRPr="003861F0" w:rsidRDefault="003861F0" w:rsidP="0038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1.Игри за развитие на вниманието</w:t>
            </w:r>
          </w:p>
          <w:p w:rsidR="003861F0" w:rsidRPr="003861F0" w:rsidRDefault="003861F0" w:rsidP="0038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 Игри за развитие на паметта</w:t>
            </w:r>
          </w:p>
          <w:p w:rsidR="003861F0" w:rsidRPr="003861F0" w:rsidRDefault="003861F0" w:rsidP="0038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 Игри за развитие на тактилните усещания</w:t>
            </w:r>
          </w:p>
          <w:p w:rsidR="003861F0" w:rsidRPr="003861F0" w:rsidRDefault="003861F0" w:rsidP="0038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4. Игри за развитие на вкусови усещания</w:t>
            </w:r>
          </w:p>
          <w:p w:rsidR="00800611" w:rsidRPr="00472F32" w:rsidRDefault="003861F0" w:rsidP="003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5.Игрите на мама, татко и 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5257D6" w:rsidRDefault="00800611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5257D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IV</w:t>
            </w:r>
            <w:r w:rsidR="00285E3E" w:rsidRPr="005257D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5257D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257D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1“Игрите в поколенията“-проследяване</w:t>
            </w:r>
          </w:p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257D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2“На какво и с кого играя в къщи“-снимки, рисунки –табло или в книгата на групата.</w:t>
            </w:r>
          </w:p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257D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3“Надиграване“-състезание с 4-та Б гр.</w:t>
            </w:r>
          </w:p>
          <w:p w:rsidR="00800611" w:rsidRPr="00472F32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bg-BG"/>
              </w:rPr>
            </w:pPr>
            <w:r w:rsidRPr="005257D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4“Пътуваща книга“-дискусии и решаване на казуси с родителите</w:t>
            </w:r>
            <w:r w:rsidRPr="005257D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bg-BG"/>
              </w:rPr>
              <w:t>.</w:t>
            </w:r>
          </w:p>
          <w:p w:rsidR="00800611" w:rsidRPr="005D099A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D09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5D099A" w:rsidRPr="005D09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б </w:t>
            </w:r>
            <w:r w:rsidRPr="005D09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</w:t>
            </w:r>
            <w:r w:rsidR="005D099A" w:rsidRPr="005D099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 ДИ-"Кой  съм аз и къде се намирам?”;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 .Изработка на ДИ от родители;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 ДИ"Подреди бързо пъзела/ картинки на България/","Разкажи по-нататък“;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ДИ-"България","Познай по описанието","Къде се намирам?”;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5.ДИ - ” Колко добре познавам моята родина?” – работа с родител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6. ДИ -"Планините на България“;</w:t>
            </w:r>
          </w:p>
          <w:p w:rsidR="004E2A31" w:rsidRPr="004E2A31" w:rsidRDefault="004E2A31" w:rsidP="004E2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7. ДИ - Реките на България”;</w:t>
            </w:r>
          </w:p>
          <w:p w:rsidR="00800611" w:rsidRPr="00472F32" w:rsidRDefault="004E2A31" w:rsidP="005D0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4E2A3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8.ДИ – „ Будителите на България”.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Опознавам моята родина</w:t>
            </w:r>
          </w:p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Възпитание на патриотични чувства у децата и формиране на нравствени ценности. Създаване в ДГ на предметно-развиваща среда, способства-ща това възпитание.</w:t>
            </w:r>
          </w:p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Фото-изложба</w:t>
            </w:r>
          </w:p>
          <w:p w:rsidR="00800611" w:rsidRPr="00B768AB" w:rsidRDefault="00B768AB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1.,,Красо</w:t>
            </w:r>
            <w:r w:rsidR="00800611"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тата на моята Родина- през погледа на децата</w:t>
            </w:r>
            <w:r w:rsidR="00800611"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”</w:t>
            </w:r>
            <w:r w:rsidR="00800611"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.</w:t>
            </w:r>
          </w:p>
          <w:p w:rsidR="00800611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2.Викторина между ПГ</w:t>
            </w: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bg-BG"/>
              </w:rPr>
              <w:t xml:space="preserve"> 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A679C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A679C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A679CE" w:rsidRPr="00A679C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A679C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9B7CE5" w:rsidRPr="009B7CE5" w:rsidRDefault="009B7CE5" w:rsidP="009B7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800611" w:rsidRPr="00A679C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.Фотоизложба „Красотата на моята родина”</w:t>
            </w:r>
          </w:p>
          <w:p w:rsidR="009B7CE5" w:rsidRPr="009B7CE5" w:rsidRDefault="009B7CE5" w:rsidP="009B7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2.»Аз обичам България» -заучаване на песни и стихотворения за родината.</w:t>
            </w:r>
          </w:p>
          <w:p w:rsidR="009B7CE5" w:rsidRPr="009B7CE5" w:rsidRDefault="009B7CE5" w:rsidP="009B7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3.</w:t>
            </w: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„Моят роден град”- презентация.</w:t>
            </w:r>
          </w:p>
          <w:p w:rsidR="00800611" w:rsidRPr="00A679CE" w:rsidRDefault="009B7CE5" w:rsidP="009B7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4. </w:t>
            </w: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Героите на България.</w:t>
            </w:r>
            <w:r w:rsidRPr="009B7CE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 </w:t>
            </w:r>
          </w:p>
          <w:p w:rsidR="00890B23" w:rsidRDefault="00800611" w:rsidP="00890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</w:pPr>
            <w:r w:rsidRPr="00F3122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bg-BG"/>
              </w:rPr>
              <w:t>I</w:t>
            </w:r>
            <w:r w:rsidRPr="00F3122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 xml:space="preserve"> гр.</w:t>
            </w:r>
            <w:r w:rsidR="00890B23" w:rsidRPr="00F3122C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- филиал „Явор“</w:t>
            </w:r>
          </w:p>
          <w:p w:rsidR="00F3122C" w:rsidRPr="005450C2" w:rsidRDefault="00F3122C" w:rsidP="00F31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450C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 „Любимо отечество“ – фотоизложба със снимки от различни краища на БГ.</w:t>
            </w:r>
          </w:p>
          <w:p w:rsidR="00F3122C" w:rsidRPr="00F3122C" w:rsidRDefault="00F3122C" w:rsidP="00890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</w:p>
          <w:p w:rsidR="00800611" w:rsidRPr="00472F32" w:rsidRDefault="00800611" w:rsidP="00800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bg-BG"/>
              </w:rPr>
            </w:pP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3C380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C380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II</w:t>
            </w:r>
            <w:r w:rsidR="000A32DC" w:rsidRPr="003C380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-а гр.</w:t>
            </w:r>
          </w:p>
          <w:p w:rsidR="003C3801" w:rsidRPr="003C3801" w:rsidRDefault="003C3801" w:rsidP="003C3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380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„Красотата на България” – изработване на табло с фотоси от България и снимки на децата посетили интересни места.</w:t>
            </w:r>
          </w:p>
          <w:p w:rsidR="003C3801" w:rsidRPr="003C3801" w:rsidRDefault="003C3801" w:rsidP="003C3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380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Презентация за български национални герои</w:t>
            </w:r>
          </w:p>
          <w:p w:rsidR="003C3801" w:rsidRPr="003C3801" w:rsidRDefault="003C3801" w:rsidP="003C3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380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Посещение на куклен театър „Константин Величков” град Пазарджик съвместно с родители</w:t>
            </w:r>
          </w:p>
          <w:p w:rsidR="00800611" w:rsidRPr="003C380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3C380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1C38C3" w:rsidRPr="003C380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1C38C3" w:rsidRPr="003C3801" w:rsidRDefault="001C38C3" w:rsidP="001C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3C38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„Компас за родители”- съвети за пълноценно прекарване на почивните дни</w:t>
            </w:r>
          </w:p>
          <w:p w:rsidR="001C38C3" w:rsidRPr="003C3801" w:rsidRDefault="001C38C3" w:rsidP="001C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3C38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„Красива България”- презентация</w:t>
            </w:r>
          </w:p>
          <w:p w:rsidR="00800611" w:rsidRPr="003C380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667F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667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Pr="002667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Pr="002667F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2667F1" w:rsidRPr="002667F1" w:rsidRDefault="002667F1" w:rsidP="00266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667F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1.Разглеждане на енциклопедии „Моята Родина”.</w:t>
            </w:r>
          </w:p>
          <w:p w:rsidR="002667F1" w:rsidRPr="002667F1" w:rsidRDefault="002667F1" w:rsidP="00266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667F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2.Драматизация на „Приказка за България”.</w:t>
            </w:r>
          </w:p>
          <w:p w:rsidR="002667F1" w:rsidRPr="002667F1" w:rsidRDefault="002667F1" w:rsidP="00266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667F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3. Подготовка на оперетка.</w:t>
            </w:r>
          </w:p>
          <w:p w:rsidR="003861F0" w:rsidRPr="003861F0" w:rsidRDefault="00800611" w:rsidP="003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="003861F0"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  <w:r w:rsidR="003861F0" w:rsidRPr="003861F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- филиал „Явор“</w:t>
            </w:r>
          </w:p>
          <w:p w:rsidR="00B15E44" w:rsidRPr="00B15E44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1.Фото-изложба „Пазарджик – град мой любим“</w:t>
            </w:r>
          </w:p>
          <w:p w:rsidR="00B15E44" w:rsidRPr="00B15E44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2.Посещение на паметници на културата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.</w:t>
            </w:r>
          </w:p>
          <w:p w:rsidR="00B15E44" w:rsidRPr="00B15E44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3.Посещение на къща-музей „Ст. Доспевски“ </w:t>
            </w:r>
          </w:p>
          <w:p w:rsidR="00800611" w:rsidRPr="00472F32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4.Видяно в България – изложба.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8AB" w:rsidRPr="00B768A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IV</w:t>
            </w:r>
            <w:r w:rsidR="00B768AB" w:rsidRPr="00B768A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B768A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B768AB" w:rsidRPr="00B768AB" w:rsidRDefault="00B768AB" w:rsidP="00B76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1“Красива, богата и интересна е моята Родина“-табло снимки</w:t>
            </w:r>
          </w:p>
          <w:p w:rsidR="00B768AB" w:rsidRPr="00B768AB" w:rsidRDefault="00B768AB" w:rsidP="00B76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2“С България в сърцето“-цветя за героите</w:t>
            </w:r>
          </w:p>
          <w:p w:rsidR="00B768AB" w:rsidRPr="00B768AB" w:rsidRDefault="00B768AB" w:rsidP="00B76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3Посещения на Етногр. музей, къщата Ст. Доспевски</w:t>
            </w:r>
          </w:p>
          <w:p w:rsidR="00B768AB" w:rsidRPr="00B768AB" w:rsidRDefault="00B768AB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B768A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4 „С какво е известен моят град и моят край“ </w:t>
            </w:r>
          </w:p>
          <w:p w:rsidR="00800611" w:rsidRPr="00CB0CB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CB0C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3B7A05" w:rsidRPr="00CB0C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CB0C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3B7A05" w:rsidRPr="00CB0CB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"Моята Родина“;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2. Презентация-"Моя България“;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3. Фотоизложба-"Моят град“;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4. Табло-"Опознавам моята Родина“;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5. Табло-"Столицата на България“;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6. . Презентация -"Национални герои“;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7..Табло-"Национални герои”;</w:t>
            </w:r>
          </w:p>
          <w:p w:rsidR="009A04FB" w:rsidRPr="009A04FB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8. Снимки на децата от екскурзии-</w:t>
            </w: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фотоизложба;</w:t>
            </w:r>
          </w:p>
          <w:p w:rsidR="00800611" w:rsidRPr="003B7A05" w:rsidRDefault="009A04FB" w:rsidP="009A0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9A04FB">
              <w:rPr>
                <w:rFonts w:ascii="Times New Roman" w:eastAsia="Times New Roman" w:hAnsi="Times New Roman" w:cs="Times New Roman"/>
                <w:sz w:val="16"/>
                <w:szCs w:val="16"/>
              </w:rPr>
              <w:t>9. Работа с роди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тели-"Изработване на мартеници“.</w:t>
            </w:r>
          </w:p>
        </w:tc>
      </w:tr>
      <w:tr w:rsidR="00472F32" w:rsidRPr="00472F32" w:rsidTr="00F93BA0">
        <w:trPr>
          <w:trHeight w:val="56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</w:pP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lastRenderedPageBreak/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Български тради-ции и фолк-лор</w:t>
            </w:r>
          </w:p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Стимулиране на познавателната култура на децата от ПУВ. Възпитаване на положително емоционално отношение към народните празници и българския фолклор.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</w:pP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1.,,Баба Марта</w:t>
            </w: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”</w:t>
            </w:r>
          </w:p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2.Осмо-мартенски тържества</w:t>
            </w:r>
          </w:p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3.,,Първа пролет</w:t>
            </w:r>
            <w:r w:rsidRPr="002144A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2144A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8D6A72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2144A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1.Посрещане на баба Марта. 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2„Осми март”–тържество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3.Запознаване с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цикъл пролетни празници-заучаване на песни стихотворения народни игри и наричания.</w:t>
            </w:r>
          </w:p>
          <w:p w:rsid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 Украса на съд или българска фолклорна дреха.</w:t>
            </w:r>
          </w:p>
          <w:p w:rsidR="00800611" w:rsidRPr="002144A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2144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bg-BG"/>
              </w:rPr>
              <w:t>I</w:t>
            </w:r>
            <w:r w:rsidR="00CA36B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bg-BG"/>
              </w:rPr>
              <w:t xml:space="preserve"> </w:t>
            </w:r>
            <w:r w:rsidRPr="002144AE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гр.</w:t>
            </w:r>
            <w:r w:rsidR="00CA36B0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- филиал „Явор“</w:t>
            </w:r>
          </w:p>
          <w:p w:rsidR="00800611" w:rsidRPr="00923096" w:rsidRDefault="00923096" w:rsidP="00CA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92309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bg-BG"/>
              </w:rPr>
              <w:t>1.</w:t>
            </w:r>
            <w:r w:rsidRPr="0092309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 Народни игри  и  песни , свързани с българския фолклор</w:t>
            </w:r>
            <w:r w:rsidR="000C343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594E8D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94E8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II</w:t>
            </w:r>
            <w:r w:rsidR="00594E8D" w:rsidRPr="00594E8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-а гр. </w:t>
            </w:r>
          </w:p>
          <w:p w:rsidR="00594E8D" w:rsidRPr="00594E8D" w:rsidRDefault="00594E8D" w:rsidP="00594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594E8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„Баба Марта връзва мартенички на всички”</w:t>
            </w:r>
            <w:r w:rsidRPr="00594E8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– посрещане на баба Марта. </w:t>
            </w:r>
            <w:r w:rsidRPr="00594E8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Изложба </w:t>
            </w:r>
            <w:r w:rsidRPr="00594E8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от ръчно изработени мартенички</w:t>
            </w:r>
          </w:p>
          <w:p w:rsidR="00594E8D" w:rsidRPr="00594E8D" w:rsidRDefault="00594E8D" w:rsidP="00594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594E8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„Празник има мама”</w:t>
            </w:r>
            <w:r w:rsidRPr="00594E8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 – тържество по случай 8 март, пред родителите.</w:t>
            </w:r>
          </w:p>
          <w:p w:rsidR="00800611" w:rsidRPr="00472F32" w:rsidRDefault="00594E8D" w:rsidP="00594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594E8D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„Пролет, здравей!” – </w:t>
            </w:r>
            <w:r w:rsidRPr="00594E8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заучаване на художествени </w:t>
            </w:r>
            <w:r w:rsidRPr="00F76C2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произведения</w:t>
            </w:r>
          </w:p>
          <w:p w:rsidR="00F00BBF" w:rsidRPr="00F00BB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F00BB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F00BBF" w:rsidRPr="00F00BB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F00BBF" w:rsidRPr="00F00BBF" w:rsidRDefault="00F00BBF" w:rsidP="00F0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00BB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Тържество за мама</w:t>
            </w:r>
          </w:p>
          <w:p w:rsidR="00800611" w:rsidRPr="00F93BA0" w:rsidRDefault="00F00BBF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00BB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Посрещане на Баба Марта и пролетта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67" w:rsidRPr="00D85667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D8566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Pr="00D8566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гр.</w:t>
            </w:r>
          </w:p>
          <w:p w:rsidR="00D85667" w:rsidRPr="00D85667" w:rsidRDefault="00D85667" w:rsidP="00D8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D8566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1. Празник Баба Марта.</w:t>
            </w:r>
          </w:p>
          <w:p w:rsidR="00D85667" w:rsidRPr="00D85667" w:rsidRDefault="00D85667" w:rsidP="00D8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D8566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2. Празник на мама.</w:t>
            </w:r>
          </w:p>
          <w:p w:rsidR="00D85667" w:rsidRPr="00D85667" w:rsidRDefault="00D85667" w:rsidP="00D8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D8566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3. Драматизация на приказката „Дванадесетте месеца”.</w:t>
            </w:r>
          </w:p>
          <w:p w:rsidR="00D85667" w:rsidRPr="00D85667" w:rsidRDefault="00D85667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D8566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4. Народни игри.</w:t>
            </w:r>
          </w:p>
          <w:p w:rsidR="00800611" w:rsidRPr="00B15E44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III</w:t>
            </w:r>
            <w:r w:rsidR="00B15E44" w:rsidRPr="00B15E4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B15E4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  <w:r w:rsidR="00B15E44" w:rsidRPr="00B15E4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 филиал ‚Явор“</w:t>
            </w:r>
          </w:p>
          <w:p w:rsidR="00B15E44" w:rsidRPr="00B15E44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</w:t>
            </w: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.Мартенички, мартенички бели и червени – изложба</w:t>
            </w:r>
          </w:p>
          <w:p w:rsidR="00B15E44" w:rsidRPr="00B15E44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2.Пролетни празници в народния фолклор</w:t>
            </w:r>
          </w:p>
          <w:p w:rsidR="00B15E44" w:rsidRPr="00B15E44" w:rsidRDefault="00B15E44" w:rsidP="00B15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15E4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3.Маминия празник – тържество за 8 март.</w:t>
            </w: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A5454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8A545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IV</w:t>
            </w:r>
            <w:r w:rsidR="008A5454" w:rsidRPr="008A545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8A5454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8A5454" w:rsidRPr="008A5454" w:rsidRDefault="008A5454" w:rsidP="008A5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545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1“Благодаря, че те имам“-концерт за денят на жената</w:t>
            </w:r>
          </w:p>
          <w:p w:rsidR="008A5454" w:rsidRPr="008A5454" w:rsidRDefault="008A5454" w:rsidP="008A5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545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2“Изненада за мама и баба“-работилница-творилница</w:t>
            </w:r>
          </w:p>
          <w:p w:rsidR="008A5454" w:rsidRPr="008A5454" w:rsidRDefault="008A5454" w:rsidP="008A5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545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3“Здравей пролет“ –екскурзия.</w:t>
            </w:r>
          </w:p>
          <w:p w:rsidR="008A5454" w:rsidRDefault="008A5454" w:rsidP="008A5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8A545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4“Да посадим дърво“</w:t>
            </w:r>
          </w:p>
          <w:p w:rsidR="00800611" w:rsidRDefault="00800611" w:rsidP="00E849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E14D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E849A6" w:rsidRPr="00EE14D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EE14D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E849A6" w:rsidRPr="00EE14D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1. </w:t>
            </w: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"Баба Марта в ДГ"-раздаване на мартенички;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 .Табла за всички празници;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 Табла -"Български традиции,фолклор и празници“;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4. </w:t>
            </w: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"Пролетни празници- "1 март","3март", "8 март","22 март; / презентации/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5. „Тържество за 3-ти март”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6. </w:t>
            </w: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"Картичка за пролетта“;</w:t>
            </w:r>
          </w:p>
          <w:p w:rsidR="00EE14D1" w:rsidRPr="00EE14D1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7. </w:t>
            </w:r>
            <w:r w:rsidRPr="00EE14D1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"Стомни“</w:t>
            </w:r>
          </w:p>
          <w:p w:rsidR="00EE14D1" w:rsidRPr="00472F32" w:rsidRDefault="00EE14D1" w:rsidP="00EE1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8. "Битова престилка“.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</w:pP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Книгата разказ-ва</w:t>
            </w:r>
          </w:p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Засилва вниманието на децата към книгата.</w:t>
            </w:r>
          </w:p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Развитие на любознател-ност и интерес към книгата като източник на мъдрост и знание.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ru-RU" w:eastAsia="bg-BG"/>
              </w:rPr>
              <w:t>1</w:t>
            </w: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. Среща с детски писател</w:t>
            </w:r>
          </w:p>
          <w:p w:rsidR="00800611" w:rsidRPr="0048292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4829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2. Карнавал на приказни герои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E028B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E028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</w:t>
            </w:r>
            <w:r w:rsidR="00A33D65" w:rsidRPr="00E028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E028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гр.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1.Обогатяване на библиотечния кът.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  <w:t>2.Проект «Утринна приказка»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 w:eastAsia="bg-BG"/>
              </w:rPr>
              <w:t>3.</w:t>
            </w: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“Молбата на книжките“-как да ги използваме и пазим.</w:t>
            </w:r>
          </w:p>
          <w:p w:rsid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4.Драматизация на приказка.</w:t>
            </w:r>
          </w:p>
          <w:p w:rsidR="00800611" w:rsidRPr="00F10769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F1076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bg-BG"/>
              </w:rPr>
              <w:t>I</w:t>
            </w:r>
            <w:r w:rsidRPr="00F10769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 xml:space="preserve"> гр.</w:t>
            </w:r>
            <w:r w:rsidR="00F10769" w:rsidRPr="00F10769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- филиал „Явор“</w:t>
            </w:r>
          </w:p>
          <w:p w:rsidR="00F10769" w:rsidRPr="005865B8" w:rsidRDefault="00F10769" w:rsidP="00F10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865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bg-BG"/>
              </w:rPr>
              <w:t>1.</w:t>
            </w:r>
            <w:r w:rsidRPr="005865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 Посещение на библиотеката и „Пътуващото сандъче “ , с раздаване на книжки за четене вкъщи.</w:t>
            </w:r>
          </w:p>
          <w:p w:rsidR="00F10769" w:rsidRPr="005865B8" w:rsidRDefault="00F10769" w:rsidP="00F10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865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 Да помогнем на „болните“ книжки.</w:t>
            </w:r>
          </w:p>
          <w:p w:rsidR="00F10769" w:rsidRPr="005865B8" w:rsidRDefault="00F10769" w:rsidP="00F10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5865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 „Деца четата на деца“ – четене на книжки от по- големи деца.</w:t>
            </w:r>
          </w:p>
          <w:p w:rsidR="00800611" w:rsidRPr="00472F32" w:rsidRDefault="00800611" w:rsidP="00F107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6E01B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II</w:t>
            </w:r>
            <w:r w:rsidR="006E01BB"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-а гр. 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Седмица на детската книга „Приказки с поука” – разказани от родител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„Карнавал на приказни герои” – децата представят костюми на любими приказни герои 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„Червен, червен Великден” – изложба на великденски яйца</w:t>
            </w:r>
          </w:p>
          <w:p w:rsidR="00800611" w:rsidRPr="00F00BB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F00BB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F00BBF" w:rsidRPr="00F00BB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F00BBF" w:rsidRPr="00F00BBF" w:rsidRDefault="00F00BBF" w:rsidP="00F0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00BB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Четене на любими книжки от родител </w:t>
            </w:r>
          </w:p>
          <w:p w:rsidR="00F00BBF" w:rsidRPr="00F00BBF" w:rsidRDefault="00F00BBF" w:rsidP="00F0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F00BB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Изработване на карнавални маски</w:t>
            </w:r>
          </w:p>
          <w:p w:rsidR="00800611" w:rsidRPr="00F00BB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3F2F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="00CD2368"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</w:t>
            </w:r>
            <w:r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гр.</w:t>
            </w:r>
          </w:p>
          <w:p w:rsidR="00CD2368" w:rsidRPr="003F2F7B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3F2F7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1. Арт терапия- Рисуване по асоциация от музикално произведение.</w:t>
            </w:r>
          </w:p>
          <w:p w:rsidR="00CD2368" w:rsidRPr="003F2F7B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3F2F7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2.Музикални игри</w:t>
            </w:r>
          </w:p>
          <w:p w:rsidR="00CD2368" w:rsidRPr="003F2F7B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3F2F7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3.Драматизация на приказката «Най- хубавото»</w:t>
            </w:r>
          </w:p>
          <w:p w:rsidR="00832874" w:rsidRPr="003F2F7B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3F2F7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4. Литературни игри</w:t>
            </w:r>
          </w:p>
          <w:p w:rsidR="00800611" w:rsidRPr="003F2F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="00EA7E0F"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</w:t>
            </w:r>
            <w:r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гр.</w:t>
            </w:r>
            <w:r w:rsidR="00EA7E0F"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-филиал „Явор“</w:t>
            </w:r>
          </w:p>
          <w:p w:rsidR="003F2F7B" w:rsidRPr="003F2F7B" w:rsidRDefault="003F2F7B" w:rsidP="003F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2F7B">
              <w:rPr>
                <w:rFonts w:ascii="Times New Roman" w:eastAsia="Times New Roman" w:hAnsi="Times New Roman" w:cs="Times New Roman"/>
                <w:sz w:val="16"/>
                <w:szCs w:val="16"/>
              </w:rPr>
              <w:t>1.Посещение в РБ „Н. Фурнаджиев“ по случай международния ден на детската книга – карнавал на приказни герои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3F2F7B" w:rsidRPr="003F2F7B" w:rsidRDefault="003F2F7B" w:rsidP="003F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2F7B">
              <w:rPr>
                <w:rFonts w:ascii="Times New Roman" w:eastAsia="Times New Roman" w:hAnsi="Times New Roman" w:cs="Times New Roman"/>
                <w:sz w:val="16"/>
                <w:szCs w:val="16"/>
              </w:rPr>
              <w:t>2.Книжка-веселушка – оформяне на кът с детски книжки</w:t>
            </w:r>
          </w:p>
          <w:p w:rsidR="00800611" w:rsidRPr="003F2F7B" w:rsidRDefault="003F2F7B" w:rsidP="003F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2F7B">
              <w:rPr>
                <w:rFonts w:ascii="Times New Roman" w:eastAsia="Times New Roman" w:hAnsi="Times New Roman" w:cs="Times New Roman"/>
                <w:sz w:val="16"/>
                <w:szCs w:val="16"/>
              </w:rPr>
              <w:t>3.Илюстрации на любими приказки – изложба.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472F32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val="en-US" w:eastAsia="bg-BG"/>
              </w:rPr>
              <w:t xml:space="preserve"> </w:t>
            </w:r>
            <w:r w:rsidRPr="0089237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IV</w:t>
            </w:r>
            <w:r w:rsidR="0048292F" w:rsidRPr="0089237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89237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48292F" w:rsidRPr="0089237B" w:rsidRDefault="0048292F" w:rsidP="00482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1.Посещение на библиотека</w:t>
            </w:r>
          </w:p>
          <w:p w:rsidR="0048292F" w:rsidRPr="0089237B" w:rsidRDefault="0048292F" w:rsidP="00482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2.Оформяне на библиотечен кът</w:t>
            </w:r>
          </w:p>
          <w:p w:rsidR="0048292F" w:rsidRPr="0089237B" w:rsidRDefault="0048292F" w:rsidP="00482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3.“Разкажи ми приказка“-посещение от родители</w:t>
            </w:r>
          </w:p>
          <w:p w:rsidR="0048292F" w:rsidRPr="0089237B" w:rsidRDefault="0048292F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4.“Домашно за деца и родители“-по зададена от уч. пословица /поговорка/, да опишат действителна случка с детето си в кн. на групата.</w:t>
            </w:r>
          </w:p>
          <w:p w:rsidR="00800611" w:rsidRPr="00BB1ADF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BB1ADF" w:rsidRPr="00BB1A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</w:t>
            </w:r>
            <w:r w:rsidRPr="00BB1A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гр</w:t>
            </w:r>
            <w:r w:rsidR="00BB1ADF" w:rsidRPr="00BB1AD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 "Пролетни празници- Лазаров ден","Цветница“ и „Великден”;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 "Великден"-презентации;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3.”Боядисване на яйца с родител”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"2 април-"Ден на книгата"-четене на приказка от родител;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5. Седмица на националното четене-"Приказки любими”;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6. Карнавал на приказните герои;</w:t>
            </w:r>
          </w:p>
          <w:p w:rsidR="00BB1ADF" w:rsidRPr="00BB1ADF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7. "Български народни приказки" – Четене от родител;</w:t>
            </w:r>
          </w:p>
          <w:p w:rsidR="00800611" w:rsidRPr="00472F32" w:rsidRDefault="00BB1ADF" w:rsidP="00BB1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  <w:r w:rsidRPr="00BB1ADF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8. Обогатяване на библиотечния кът.</w:t>
            </w:r>
          </w:p>
        </w:tc>
      </w:tr>
      <w:tr w:rsidR="00472F32" w:rsidRPr="00472F32" w:rsidTr="0080061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bg-BG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Движе-ние и спорт.</w:t>
            </w:r>
          </w:p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lastRenderedPageBreak/>
              <w:t xml:space="preserve">Осъзнаване на движението и </w:t>
            </w: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lastRenderedPageBreak/>
              <w:t>спорта за укрепване на психическото и физическото здраве на човека и укрепване на неговия организъм.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lastRenderedPageBreak/>
              <w:t>1. Състезание по БДП</w:t>
            </w:r>
          </w:p>
          <w:p w:rsidR="00800611" w:rsidRPr="008923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 xml:space="preserve">2.Поход с </w:t>
            </w:r>
            <w:r w:rsidRPr="008923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lastRenderedPageBreak/>
              <w:t>родители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FF4EBE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FF4EB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lastRenderedPageBreak/>
              <w:t>I</w:t>
            </w:r>
            <w:r w:rsidR="00FF4EBE" w:rsidRPr="00FF4EB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</w:t>
            </w:r>
            <w:r w:rsidRPr="00FF4EB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гр</w:t>
            </w:r>
            <w:r w:rsidR="00FF4EBE" w:rsidRPr="00FF4EB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.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1.СПИУ на двора.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2.Спортен </w:t>
            </w: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празник“Великденски вълнения“.</w:t>
            </w:r>
          </w:p>
          <w:p w:rsidR="003C2B2B" w:rsidRPr="003C2B2B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3.Участие в състезание по БДП .</w:t>
            </w:r>
          </w:p>
          <w:p w:rsidR="00FF4EBE" w:rsidRPr="00FF4EBE" w:rsidRDefault="003C2B2B" w:rsidP="003C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4. </w:t>
            </w: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П</w:t>
            </w:r>
            <w:r w:rsidRPr="003C2B2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оход с родители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:rsidR="0080061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</w:pPr>
            <w:r w:rsidRPr="000C343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bg-BG"/>
              </w:rPr>
              <w:t>I</w:t>
            </w:r>
            <w:r w:rsidRPr="000C3430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 xml:space="preserve"> гр.</w:t>
            </w:r>
            <w:r w:rsidR="000C3430" w:rsidRPr="000C3430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bg-BG"/>
              </w:rPr>
              <w:t>- филиал „Явор“</w:t>
            </w:r>
          </w:p>
          <w:p w:rsidR="000C3430" w:rsidRPr="000C3430" w:rsidRDefault="000C3430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</w:pPr>
            <w:r w:rsidRPr="000C34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bg-BG"/>
              </w:rPr>
              <w:t>1. „Коя игра научих от баба?“ подвижни игри.</w:t>
            </w:r>
          </w:p>
          <w:p w:rsidR="00800611" w:rsidRPr="000C3430" w:rsidRDefault="00800611" w:rsidP="000C3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bg-BG"/>
              </w:rPr>
            </w:pP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  <w:p w:rsidR="00800611" w:rsidRPr="00472F32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611" w:rsidRPr="006E01B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lastRenderedPageBreak/>
              <w:t>II</w:t>
            </w:r>
            <w:r w:rsidR="006E01BB"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-а гр. 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„Приказно пътешествие”</w:t>
            </w: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– </w:t>
            </w: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посещение на детска опера и детска железница град Пловдив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„Моят приказен детски свят”</w:t>
            </w: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– рисунка върху асфалт”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„Влакче”</w:t>
            </w: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Василка Хинкова /Пр. пътечки стр.  14/; </w:t>
            </w: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„По бялата зебра”</w:t>
            </w: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Валери Петров/Изкуства стр. 138/</w:t>
            </w:r>
          </w:p>
          <w:p w:rsidR="006E01BB" w:rsidRPr="006E01BB" w:rsidRDefault="006E01BB" w:rsidP="006E0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01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Спортен празник в детската градина</w:t>
            </w:r>
          </w:p>
          <w:p w:rsidR="00800611" w:rsidRPr="006E01B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t>II</w:t>
            </w:r>
            <w:r w:rsidR="003B4504" w:rsidRPr="006E01B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-б гр.</w:t>
            </w:r>
          </w:p>
          <w:p w:rsidR="003B4504" w:rsidRPr="003B4504" w:rsidRDefault="003B4504" w:rsidP="003B4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5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Участие в празник ,,На улицата е опасно”</w:t>
            </w:r>
          </w:p>
          <w:p w:rsidR="00800611" w:rsidRPr="00472F32" w:rsidRDefault="003B4504" w:rsidP="003B4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  <w:r w:rsidRPr="003B450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Табло ,,Ние знаем правилата”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CD2368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CD23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lastRenderedPageBreak/>
              <w:t>III</w:t>
            </w:r>
            <w:r w:rsidR="00CD2368" w:rsidRPr="00CD23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</w:t>
            </w:r>
            <w:r w:rsidRPr="00CD23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гр.</w:t>
            </w:r>
          </w:p>
          <w:p w:rsidR="00CD2368" w:rsidRPr="00CD2368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CD2368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 Състезателни игри</w:t>
            </w:r>
          </w:p>
          <w:p w:rsidR="00CD2368" w:rsidRPr="00CD2368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CD2368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 Музикално- подвижни игри</w:t>
            </w:r>
          </w:p>
          <w:p w:rsidR="00CD2368" w:rsidRPr="00CD2368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CD2368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lastRenderedPageBreak/>
              <w:t>3. Драматизация на „Приказка за спорта”.</w:t>
            </w:r>
          </w:p>
          <w:p w:rsidR="00800611" w:rsidRPr="00CD2368" w:rsidRDefault="00CD2368" w:rsidP="00CD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CD2368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Изработване на хвърчила съвместно с родители.</w:t>
            </w:r>
          </w:p>
          <w:p w:rsidR="00800611" w:rsidRPr="003F2F7B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III</w:t>
            </w:r>
            <w:r w:rsidR="003F2F7B"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</w:t>
            </w:r>
            <w:r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гр.</w:t>
            </w:r>
            <w:r w:rsidR="003F2F7B" w:rsidRPr="003F2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 филиал „Явор“</w:t>
            </w:r>
          </w:p>
          <w:p w:rsidR="00267D32" w:rsidRPr="00267D32" w:rsidRDefault="00267D32" w:rsidP="0026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267D32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1.Пътека на здравето – излет до близка местност или еко-пътека</w:t>
            </w:r>
          </w:p>
          <w:p w:rsidR="00267D32" w:rsidRPr="00267D32" w:rsidRDefault="00267D32" w:rsidP="0026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267D32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2.Аква-парти - подвижни игри с вода</w:t>
            </w:r>
          </w:p>
          <w:p w:rsidR="00267D32" w:rsidRPr="00267D32" w:rsidRDefault="00267D32" w:rsidP="0026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267D32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3.“Не спирай!Скачай, тичай“ – здравето обичай“- спортно състезание</w:t>
            </w:r>
          </w:p>
          <w:p w:rsidR="003F2F7B" w:rsidRPr="00267D32" w:rsidRDefault="00267D32" w:rsidP="0026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267D32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Участие в общите дейности на ДГ.</w:t>
            </w:r>
          </w:p>
          <w:p w:rsidR="00800611" w:rsidRPr="00472F32" w:rsidRDefault="00800611" w:rsidP="003F2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611" w:rsidRPr="00B47221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</w:pPr>
            <w:r w:rsidRPr="00B472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en-US" w:eastAsia="bg-BG"/>
              </w:rPr>
              <w:lastRenderedPageBreak/>
              <w:t>IV</w:t>
            </w:r>
            <w:r w:rsidR="0089237B" w:rsidRPr="00B472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>-а</w:t>
            </w:r>
            <w:r w:rsidRPr="00B4722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bg-BG"/>
              </w:rPr>
              <w:t xml:space="preserve"> гр.</w:t>
            </w:r>
          </w:p>
          <w:p w:rsidR="0089237B" w:rsidRPr="00B47221" w:rsidRDefault="0089237B" w:rsidP="00892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4722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1Състезание по БДП</w:t>
            </w:r>
          </w:p>
          <w:p w:rsidR="0089237B" w:rsidRPr="00B47221" w:rsidRDefault="0089237B" w:rsidP="00892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4722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 xml:space="preserve">2“Улиците в моят </w:t>
            </w:r>
            <w:r w:rsidRPr="00B4722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lastRenderedPageBreak/>
              <w:t>град“-изложба от рисунки.</w:t>
            </w:r>
          </w:p>
          <w:p w:rsidR="0089237B" w:rsidRPr="00B47221" w:rsidRDefault="0089237B" w:rsidP="00892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4722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3“Мога да пътувам безопасно“-пътуване с обществен транспорт</w:t>
            </w:r>
          </w:p>
          <w:p w:rsidR="0089237B" w:rsidRPr="00B47221" w:rsidRDefault="0089237B" w:rsidP="00892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</w:pPr>
            <w:r w:rsidRPr="00B4722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bg-BG"/>
              </w:rPr>
              <w:t>4Подвижни народни игри-съвместно с децата от 4-та Б гр.</w:t>
            </w:r>
          </w:p>
          <w:p w:rsidR="00800611" w:rsidRPr="00D26255" w:rsidRDefault="00800611" w:rsidP="0080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IV</w:t>
            </w:r>
            <w:r w:rsidR="00724F39" w:rsidRPr="00D2625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-б гр.</w:t>
            </w:r>
          </w:p>
          <w:p w:rsidR="00D26255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1. Състезание-"Спортна надпревара“;</w:t>
            </w:r>
          </w:p>
          <w:p w:rsidR="00D26255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2. Празник по БДП;</w:t>
            </w:r>
          </w:p>
          <w:p w:rsidR="00D26255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3. Седмица на БДП-табло-"На улицата е опасно","Превозни средства","Макет“ – Изработване на макети с родители;</w:t>
            </w:r>
          </w:p>
          <w:p w:rsidR="00D26255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4. Празник по БДП;</w:t>
            </w:r>
          </w:p>
          <w:p w:rsidR="00D26255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5. ДИ-"Познай спорта“;</w:t>
            </w:r>
          </w:p>
          <w:p w:rsidR="00D26255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6. СПИУ на "Острова“;</w:t>
            </w:r>
          </w:p>
          <w:p w:rsidR="00800611" w:rsidRPr="00D26255" w:rsidRDefault="00D26255" w:rsidP="00D26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625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7СПИУ  с родители в планината“; - екскурзия.</w:t>
            </w:r>
          </w:p>
        </w:tc>
      </w:tr>
    </w:tbl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10.</w:t>
      </w: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Работата по мини-проектите има за цел социално-личностно развитие на децата, приложение на педагогическото майсторство и енергия в реална форма, информираност и сътрудничество с родителите.</w:t>
      </w:r>
    </w:p>
    <w:p w:rsid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Теми на мини-проектите по групи: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„Моята детска градина”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 филиа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„Явор” 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„Да открием света чрез мъдростта на приказните вълшебства” 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-а гр.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- „ Във вълшебния свят на приказките”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-б гр.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„Живот в ДГ и семейството”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„Вълшебния свят на изкуството”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филиа</w:t>
      </w:r>
      <w:r w:rsidRPr="001E511E">
        <w:rPr>
          <w:rFonts w:ascii="Times New Roman" w:eastAsia="Times New Roman" w:hAnsi="Times New Roman" w:cs="Times New Roman"/>
          <w:sz w:val="28"/>
          <w:szCs w:val="28"/>
          <w:lang w:eastAsia="bg-BG"/>
        </w:rPr>
        <w:t>л „Явор”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„Заедно можем повече”</w:t>
      </w:r>
    </w:p>
    <w:p w:rsidR="001E511E" w:rsidRPr="001E511E" w:rsidRDefault="001E511E" w:rsidP="001E5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-а гр.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- „ Познавам своята Родина и традиции” </w:t>
      </w:r>
    </w:p>
    <w:p w:rsidR="001E511E" w:rsidRPr="004563CB" w:rsidRDefault="001E511E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511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-б гр.</w:t>
      </w:r>
      <w:r w:rsidRPr="001E51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- „Опознавам моята родина”</w:t>
      </w:r>
    </w:p>
    <w:p w:rsidR="00800611" w:rsidRPr="00800611" w:rsidRDefault="00800611" w:rsidP="00456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Работата по мини-проектите е заложена в годишните разпределения на учителките по групи.</w:t>
      </w:r>
    </w:p>
    <w:p w:rsidR="00800611" w:rsidRPr="00800611" w:rsidRDefault="00800611" w:rsidP="00800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11. Проследяване на резултатите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Диагностичните  процедури за проследяване постиженията на децата включват следните компоненти: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 Методи за диагностициране на детското развитие: тест, анкета, диагностично наблюдение, оценка на продуктите на детското творчество, тестове за физическа дееспособност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-време на провеждане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-материали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-процедура на оценяване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-критерии и показатели на измерване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-равнища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-изводи и обобщения</w:t>
      </w:r>
    </w:p>
    <w:p w:rsidR="00800611" w:rsidRPr="00800611" w:rsidRDefault="00800611" w:rsidP="0080061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Резултатите от проследяването на постиженията на детето се вписват в дневника на групата.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След изпълнение на дейностите по ал. 1 учителите информират родителите за индивидуалните постижения на детето.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В хода на предучилищното образование постиженията на детето се отразяват в детско портфолио.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Съдържанието на портфолиото се определя с Правилника за дейността на училището.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В 14-дневен срок преди края на учебното време учителят на съответната подготвителна група установява готовността на детето за училище, като отчита физическото, познавателното, езиковото, социалното и емоционалното му развитие.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Училището, издава удостоверение за задължително предучилищно образование за децата от подготвителните възрастови групи в края на предучилищното образование.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Удостоверението за задължително предучилищно образование се издава в срок до 31 май на съответната учебна година и описва готовността на детето за постъпване в първи клас и е в съответствие с очакваните резултати.</w:t>
      </w:r>
    </w:p>
    <w:p w:rsidR="00800611" w:rsidRPr="00800611" w:rsidRDefault="00800611" w:rsidP="0080061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Когато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здравословното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състояние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детето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позволява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постъпване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първи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клас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в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удостоверението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направени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препоръки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включването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му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допълнителна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подкрепа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личностно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развитие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началото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училищното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образование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това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дете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може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се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отложи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една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учебна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година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при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условия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ред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определени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държавния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образователен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стандарт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приобщаващо</w:t>
      </w:r>
      <w:proofErr w:type="spellEnd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80061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образование</w:t>
      </w:r>
      <w:proofErr w:type="spellEnd"/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12. Механизъм за взаимодействие между участниците в предучилищното образование</w:t>
      </w:r>
    </w:p>
    <w:p w:rsidR="00800611" w:rsidRPr="00800611" w:rsidRDefault="00800611" w:rsidP="0080061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Връзки с родителите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чл. 2 , ал 2 от ЗПУО участници в предучилищното образование са децата, учителите ,директорите  и родителите.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Цел: Всички действия и отношения в ДГ да бъдат в полза на детето и да не противоречат на ценностната му система , изградена в семейството.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Задачи: 1. Осъществяване на координирани действия между участниците в предучилищното образование.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                 2. Да се превърне семейството от пасивна в реална инициативна страна на взаимодействие при непрекъснато повишаване на педагогическата си култура.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Очаквани резултати: качествено предучилищно образование с цел  полагане началото на личностна идентичност и развитие.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Принципи за успешно сътрудничество: разбирателство, единомислие, непрекъснато общуване и взаимодействие в името на детето.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Форми на сътрудничество: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1. Проучване желанията и мненията на родителите;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2.Поддържане на родителски кътове с информация за работата в групата и индивидуалните постижения на всяко дете;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3. Осигуряване на постоянен достъп до работата на групата, и при желание – включване в съвместни дейности;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4. Провеждане на открити моменти;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5. Лични разговори с родителите за проучване възможности за спонсорство от различен характер;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6. Срещи с лекари, психолози и специалисти в различни области за отговори на въпроси, поставени от родители;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7. Повишаване на родителската активност чрез участие в дейностите, осъществявани в детското заведение;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8. Съвместна работа с “Родителското настоятелство”;</w:t>
      </w:r>
    </w:p>
    <w:p w:rsidR="00800611" w:rsidRPr="00800611" w:rsidRDefault="00800611" w:rsidP="00800611">
      <w:pPr>
        <w:tabs>
          <w:tab w:val="num" w:pos="18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9. Създаване на Училище за родители.</w:t>
      </w:r>
    </w:p>
    <w:p w:rsidR="00800611" w:rsidRPr="00800611" w:rsidRDefault="00800611" w:rsidP="00800611">
      <w:pPr>
        <w:tabs>
          <w:tab w:val="num" w:pos="18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10.  Консултации.</w:t>
      </w:r>
    </w:p>
    <w:p w:rsidR="00800611" w:rsidRPr="00800611" w:rsidRDefault="00800611" w:rsidP="00041BB3">
      <w:pPr>
        <w:tabs>
          <w:tab w:val="num" w:pos="18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>11.  Провеждане на родителски срещи.</w:t>
      </w:r>
    </w:p>
    <w:p w:rsidR="00800611" w:rsidRPr="00800611" w:rsidRDefault="00800611" w:rsidP="0080061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 Външни връзки</w:t>
      </w:r>
    </w:p>
    <w:p w:rsidR="00800611" w:rsidRPr="00800611" w:rsidRDefault="00800611" w:rsidP="00800611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Срещи с лекари, психолози и специалисти в различни области за отговори на въпроси, поставени от родители;</w:t>
      </w:r>
    </w:p>
    <w:p w:rsidR="00800611" w:rsidRPr="00800611" w:rsidRDefault="00800611" w:rsidP="0080061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Връзки с фондации, агенции и други институции с цел търсене на възможности за изяви на деца със заложби в различните видове изкуства.</w:t>
      </w:r>
    </w:p>
    <w:p w:rsidR="00800611" w:rsidRPr="00800611" w:rsidRDefault="00800611" w:rsidP="0080061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Създаване и поддържане на трайни връзки с институции и организации, подпомагащи дейността на детската градина:</w:t>
      </w:r>
    </w:p>
    <w:p w:rsidR="00800611" w:rsidRPr="00800611" w:rsidRDefault="00800611" w:rsidP="0080061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Община Пазарджик</w:t>
      </w:r>
    </w:p>
    <w:p w:rsidR="00800611" w:rsidRPr="00800611" w:rsidRDefault="00800611" w:rsidP="0080061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Младежки парламент</w:t>
      </w:r>
    </w:p>
    <w:p w:rsidR="00800611" w:rsidRPr="00800611" w:rsidRDefault="00800611" w:rsidP="0080061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Сдружение на българските майки</w:t>
      </w:r>
    </w:p>
    <w:p w:rsidR="00800611" w:rsidRPr="00800611" w:rsidRDefault="00800611" w:rsidP="0080061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Лайнс клуб</w:t>
      </w:r>
    </w:p>
    <w:p w:rsidR="00800611" w:rsidRPr="00800611" w:rsidRDefault="00800611" w:rsidP="0080061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Окръжна библиотека „Н. Фурнаджиев“</w:t>
      </w:r>
    </w:p>
    <w:p w:rsidR="00800611" w:rsidRPr="00800611" w:rsidRDefault="00800611" w:rsidP="0080061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Дирекция „Социално подпомагане”, Отдел „Закрила на детето”.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Настоящата програмна система е при</w:t>
      </w:r>
      <w:r w:rsidR="00472F32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 xml:space="preserve">ета на </w:t>
      </w:r>
      <w:r w:rsidR="00F5153A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Педагогически съвет на 14</w:t>
      </w:r>
      <w:r w:rsidR="00472F32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.09.2018 г., протокол №01</w:t>
      </w:r>
      <w:r w:rsidR="00F5153A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/14.</w:t>
      </w:r>
      <w:r w:rsidR="00472F32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09.2018</w:t>
      </w:r>
      <w:r w:rsidRPr="00800611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 xml:space="preserve"> г.</w:t>
      </w: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</w:pPr>
    </w:p>
    <w:p w:rsidR="00800611" w:rsidRPr="00800611" w:rsidRDefault="00800611" w:rsidP="0080061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Директор:………………………...</w:t>
      </w:r>
    </w:p>
    <w:p w:rsidR="00FA7DA6" w:rsidRPr="00041BB3" w:rsidRDefault="00800611" w:rsidP="00041B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06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/</w:t>
      </w:r>
      <w:r w:rsidRPr="0080061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Татяна Атанасова/</w:t>
      </w:r>
    </w:p>
    <w:sectPr w:rsidR="00FA7DA6" w:rsidRPr="00041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2923"/>
    <w:multiLevelType w:val="multilevel"/>
    <w:tmpl w:val="A99C75A0"/>
    <w:styleLink w:val="WWNum12"/>
    <w:lvl w:ilvl="0">
      <w:numFmt w:val="bullet"/>
      <w:lvlText w:val="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">
    <w:nsid w:val="21D64646"/>
    <w:multiLevelType w:val="hybridMultilevel"/>
    <w:tmpl w:val="6FFA586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457BE8"/>
    <w:multiLevelType w:val="multilevel"/>
    <w:tmpl w:val="68C26F4C"/>
    <w:styleLink w:val="WWNum21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">
    <w:nsid w:val="2C9059A6"/>
    <w:multiLevelType w:val="multilevel"/>
    <w:tmpl w:val="153275CA"/>
    <w:styleLink w:val="WWNum22"/>
    <w:lvl w:ilvl="0">
      <w:numFmt w:val="bullet"/>
      <w:lvlText w:val="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4">
    <w:nsid w:val="338366B6"/>
    <w:multiLevelType w:val="multilevel"/>
    <w:tmpl w:val="5D00611A"/>
    <w:styleLink w:val="WWNum19"/>
    <w:lvl w:ilvl="0">
      <w:numFmt w:val="bullet"/>
      <w:lvlText w:val="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>
    <w:nsid w:val="3AF32901"/>
    <w:multiLevelType w:val="multilevel"/>
    <w:tmpl w:val="A26210FA"/>
    <w:styleLink w:val="WWNum15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6">
    <w:nsid w:val="3FFB2EED"/>
    <w:multiLevelType w:val="hybridMultilevel"/>
    <w:tmpl w:val="E0B873F8"/>
    <w:lvl w:ilvl="0" w:tplc="0018DF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864EA8"/>
    <w:multiLevelType w:val="multilevel"/>
    <w:tmpl w:val="9468C42C"/>
    <w:styleLink w:val="WWNum20"/>
    <w:lvl w:ilvl="0">
      <w:numFmt w:val="bullet"/>
      <w:lvlText w:val="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8">
    <w:nsid w:val="5A4D06E2"/>
    <w:multiLevelType w:val="multilevel"/>
    <w:tmpl w:val="5E6EFCEA"/>
    <w:styleLink w:val="WWNum8"/>
    <w:lvl w:ilvl="0">
      <w:numFmt w:val="bullet"/>
      <w:lvlText w:val="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9">
    <w:nsid w:val="5D5F5A54"/>
    <w:multiLevelType w:val="hybridMultilevel"/>
    <w:tmpl w:val="67B872E6"/>
    <w:lvl w:ilvl="0" w:tplc="C2188F0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008D1"/>
    <w:multiLevelType w:val="hybridMultilevel"/>
    <w:tmpl w:val="22FC7758"/>
    <w:lvl w:ilvl="0" w:tplc="854A1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22564F"/>
    <w:multiLevelType w:val="multilevel"/>
    <w:tmpl w:val="9A4E40CA"/>
    <w:styleLink w:val="WWNum10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2">
    <w:nsid w:val="62035DFB"/>
    <w:multiLevelType w:val="hybridMultilevel"/>
    <w:tmpl w:val="795E6FD4"/>
    <w:lvl w:ilvl="0" w:tplc="7D50CF4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3">
    <w:nsid w:val="62B50F27"/>
    <w:multiLevelType w:val="hybridMultilevel"/>
    <w:tmpl w:val="8908A158"/>
    <w:lvl w:ilvl="0" w:tplc="AD2AD0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2735DA"/>
    <w:multiLevelType w:val="multilevel"/>
    <w:tmpl w:val="3BF80A5E"/>
    <w:styleLink w:val="WWNum11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5">
    <w:nsid w:val="6D6A57FE"/>
    <w:multiLevelType w:val="hybridMultilevel"/>
    <w:tmpl w:val="5AA28B9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ACD4AE1"/>
    <w:multiLevelType w:val="multilevel"/>
    <w:tmpl w:val="9C2249AC"/>
    <w:styleLink w:val="WWNum7"/>
    <w:lvl w:ilvl="0">
      <w:numFmt w:val="bullet"/>
      <w:lvlText w:val="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</w:num>
  <w:num w:numId="5">
    <w:abstractNumId w:val="16"/>
  </w:num>
  <w:num w:numId="6">
    <w:abstractNumId w:val="8"/>
  </w:num>
  <w:num w:numId="7">
    <w:abstractNumId w:val="8"/>
  </w:num>
  <w:num w:numId="8">
    <w:abstractNumId w:val="11"/>
  </w:num>
  <w:num w:numId="9">
    <w:abstractNumId w:val="11"/>
  </w:num>
  <w:num w:numId="10">
    <w:abstractNumId w:val="11"/>
  </w:num>
  <w:num w:numId="11">
    <w:abstractNumId w:val="8"/>
  </w:num>
  <w:num w:numId="12">
    <w:abstractNumId w:val="14"/>
  </w:num>
  <w:num w:numId="13">
    <w:abstractNumId w:val="14"/>
  </w:num>
  <w:num w:numId="14">
    <w:abstractNumId w:val="14"/>
  </w:num>
  <w:num w:numId="15">
    <w:abstractNumId w:val="5"/>
  </w:num>
  <w:num w:numId="16">
    <w:abstractNumId w:val="5"/>
  </w:num>
  <w:num w:numId="17">
    <w:abstractNumId w:val="5"/>
  </w:num>
  <w:num w:numId="18">
    <w:abstractNumId w:val="1"/>
  </w:num>
  <w:num w:numId="19">
    <w:abstractNumId w:val="1"/>
  </w:num>
  <w:num w:numId="20">
    <w:abstractNumId w:val="12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0"/>
  </w:num>
  <w:num w:numId="24">
    <w:abstractNumId w:val="0"/>
  </w:num>
  <w:num w:numId="25">
    <w:abstractNumId w:val="4"/>
  </w:num>
  <w:num w:numId="26">
    <w:abstractNumId w:val="4"/>
  </w:num>
  <w:num w:numId="27">
    <w:abstractNumId w:val="7"/>
  </w:num>
  <w:num w:numId="28">
    <w:abstractNumId w:val="7"/>
  </w:num>
  <w:num w:numId="29">
    <w:abstractNumId w:val="2"/>
  </w:num>
  <w:num w:numId="30">
    <w:abstractNumId w:val="2"/>
  </w:num>
  <w:num w:numId="31">
    <w:abstractNumId w:val="2"/>
  </w:num>
  <w:num w:numId="32">
    <w:abstractNumId w:val="3"/>
  </w:num>
  <w:num w:numId="33">
    <w:abstractNumId w:val="3"/>
  </w:num>
  <w:num w:numId="34">
    <w:abstractNumId w:val="15"/>
  </w:num>
  <w:num w:numId="35">
    <w:abstractNumId w:val="10"/>
  </w:num>
  <w:num w:numId="36">
    <w:abstractNumId w:val="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711"/>
    <w:rsid w:val="00041BB3"/>
    <w:rsid w:val="0005757D"/>
    <w:rsid w:val="000A2024"/>
    <w:rsid w:val="000A32DC"/>
    <w:rsid w:val="000C0F13"/>
    <w:rsid w:val="000C3430"/>
    <w:rsid w:val="000D5D48"/>
    <w:rsid w:val="00113D94"/>
    <w:rsid w:val="001164BF"/>
    <w:rsid w:val="00145742"/>
    <w:rsid w:val="001C38C3"/>
    <w:rsid w:val="001E511E"/>
    <w:rsid w:val="001E7E22"/>
    <w:rsid w:val="001F23F1"/>
    <w:rsid w:val="002144AE"/>
    <w:rsid w:val="002667F1"/>
    <w:rsid w:val="00267D32"/>
    <w:rsid w:val="00285E3E"/>
    <w:rsid w:val="002865AE"/>
    <w:rsid w:val="002B4607"/>
    <w:rsid w:val="002C2629"/>
    <w:rsid w:val="002C71D2"/>
    <w:rsid w:val="002E1DA8"/>
    <w:rsid w:val="002F3028"/>
    <w:rsid w:val="00316E60"/>
    <w:rsid w:val="003341B1"/>
    <w:rsid w:val="003861F0"/>
    <w:rsid w:val="00387E33"/>
    <w:rsid w:val="003B4504"/>
    <w:rsid w:val="003B7A05"/>
    <w:rsid w:val="003C2B2B"/>
    <w:rsid w:val="003C3801"/>
    <w:rsid w:val="003F2F7B"/>
    <w:rsid w:val="004563CB"/>
    <w:rsid w:val="00466603"/>
    <w:rsid w:val="00472F32"/>
    <w:rsid w:val="0048292F"/>
    <w:rsid w:val="004A4F0E"/>
    <w:rsid w:val="004D0F4F"/>
    <w:rsid w:val="004D666B"/>
    <w:rsid w:val="004D7C6A"/>
    <w:rsid w:val="004E0E3D"/>
    <w:rsid w:val="004E2A31"/>
    <w:rsid w:val="00521C34"/>
    <w:rsid w:val="005257D6"/>
    <w:rsid w:val="005375E4"/>
    <w:rsid w:val="00540D85"/>
    <w:rsid w:val="005450C2"/>
    <w:rsid w:val="00557441"/>
    <w:rsid w:val="005865B8"/>
    <w:rsid w:val="00594E8D"/>
    <w:rsid w:val="005B4391"/>
    <w:rsid w:val="005C6C2A"/>
    <w:rsid w:val="005D099A"/>
    <w:rsid w:val="006213F7"/>
    <w:rsid w:val="00636755"/>
    <w:rsid w:val="00643335"/>
    <w:rsid w:val="00654B2C"/>
    <w:rsid w:val="00682B86"/>
    <w:rsid w:val="006A09D6"/>
    <w:rsid w:val="006E01BB"/>
    <w:rsid w:val="00724F39"/>
    <w:rsid w:val="00745F71"/>
    <w:rsid w:val="0075624C"/>
    <w:rsid w:val="00795A3F"/>
    <w:rsid w:val="007D08D8"/>
    <w:rsid w:val="007E0A59"/>
    <w:rsid w:val="00800611"/>
    <w:rsid w:val="00822F6C"/>
    <w:rsid w:val="00832874"/>
    <w:rsid w:val="00885358"/>
    <w:rsid w:val="00890B23"/>
    <w:rsid w:val="0089237B"/>
    <w:rsid w:val="00895A2A"/>
    <w:rsid w:val="008A2A62"/>
    <w:rsid w:val="008A5454"/>
    <w:rsid w:val="008C5B9F"/>
    <w:rsid w:val="008D6A72"/>
    <w:rsid w:val="008D78C0"/>
    <w:rsid w:val="008F217C"/>
    <w:rsid w:val="00916DCB"/>
    <w:rsid w:val="00921790"/>
    <w:rsid w:val="00923096"/>
    <w:rsid w:val="009904CC"/>
    <w:rsid w:val="009A04FB"/>
    <w:rsid w:val="009A649E"/>
    <w:rsid w:val="009B7CE5"/>
    <w:rsid w:val="009F1D82"/>
    <w:rsid w:val="00A234D7"/>
    <w:rsid w:val="00A33D65"/>
    <w:rsid w:val="00A679CE"/>
    <w:rsid w:val="00A7043F"/>
    <w:rsid w:val="00A83E87"/>
    <w:rsid w:val="00A83F73"/>
    <w:rsid w:val="00AA0147"/>
    <w:rsid w:val="00AF223A"/>
    <w:rsid w:val="00B15E44"/>
    <w:rsid w:val="00B47221"/>
    <w:rsid w:val="00B64175"/>
    <w:rsid w:val="00B768AB"/>
    <w:rsid w:val="00BA1DD0"/>
    <w:rsid w:val="00BB13AA"/>
    <w:rsid w:val="00BB1ADF"/>
    <w:rsid w:val="00BF04A7"/>
    <w:rsid w:val="00C01CD4"/>
    <w:rsid w:val="00C157DF"/>
    <w:rsid w:val="00C16EA1"/>
    <w:rsid w:val="00C74B2E"/>
    <w:rsid w:val="00C96C90"/>
    <w:rsid w:val="00CA36B0"/>
    <w:rsid w:val="00CB0CB1"/>
    <w:rsid w:val="00CD2368"/>
    <w:rsid w:val="00D26255"/>
    <w:rsid w:val="00D85667"/>
    <w:rsid w:val="00DA45B5"/>
    <w:rsid w:val="00DB2EBE"/>
    <w:rsid w:val="00DC25BE"/>
    <w:rsid w:val="00DE4CC3"/>
    <w:rsid w:val="00DF26E7"/>
    <w:rsid w:val="00E028BB"/>
    <w:rsid w:val="00E13711"/>
    <w:rsid w:val="00E15B8F"/>
    <w:rsid w:val="00E16956"/>
    <w:rsid w:val="00E220E0"/>
    <w:rsid w:val="00E62D3D"/>
    <w:rsid w:val="00E75159"/>
    <w:rsid w:val="00E80B71"/>
    <w:rsid w:val="00E84918"/>
    <w:rsid w:val="00E849A6"/>
    <w:rsid w:val="00EA7E0F"/>
    <w:rsid w:val="00EE14D1"/>
    <w:rsid w:val="00F00BBF"/>
    <w:rsid w:val="00F10769"/>
    <w:rsid w:val="00F11F68"/>
    <w:rsid w:val="00F3122C"/>
    <w:rsid w:val="00F50865"/>
    <w:rsid w:val="00F5153A"/>
    <w:rsid w:val="00F76C29"/>
    <w:rsid w:val="00F91A35"/>
    <w:rsid w:val="00F93BA0"/>
    <w:rsid w:val="00FA7DA6"/>
    <w:rsid w:val="00FF4EBE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0061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006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0611"/>
    <w:pPr>
      <w:keepNext/>
      <w:spacing w:after="0" w:line="240" w:lineRule="auto"/>
      <w:ind w:firstLine="84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0061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00611"/>
    <w:pPr>
      <w:keepNext/>
      <w:spacing w:after="0" w:line="240" w:lineRule="auto"/>
      <w:ind w:firstLine="840"/>
      <w:jc w:val="center"/>
      <w:outlineLvl w:val="5"/>
    </w:pPr>
    <w:rPr>
      <w:rFonts w:ascii="Times New Roman" w:eastAsia="Times New Roman" w:hAnsi="Times New Roman" w:cs="Times New Roman"/>
      <w:b/>
      <w:sz w:val="32"/>
      <w:szCs w:val="24"/>
      <w:lang w:val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00611"/>
    <w:pPr>
      <w:keepNext/>
      <w:spacing w:after="0" w:line="240" w:lineRule="auto"/>
      <w:ind w:firstLine="1200"/>
      <w:jc w:val="both"/>
      <w:outlineLvl w:val="6"/>
    </w:pPr>
    <w:rPr>
      <w:rFonts w:ascii="Times New Roman" w:eastAsia="Times New Roman" w:hAnsi="Times New Roman" w:cs="Times New Roman"/>
      <w:sz w:val="32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00611"/>
    <w:pPr>
      <w:keepNext/>
      <w:spacing w:after="0" w:line="240" w:lineRule="auto"/>
      <w:ind w:firstLine="1560"/>
      <w:jc w:val="both"/>
      <w:outlineLvl w:val="7"/>
    </w:pPr>
    <w:rPr>
      <w:rFonts w:ascii="Times New Roman" w:eastAsia="Times New Roman" w:hAnsi="Times New Roman" w:cs="Times New Roman"/>
      <w:sz w:val="32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00611"/>
    <w:pPr>
      <w:keepNext/>
      <w:tabs>
        <w:tab w:val="left" w:pos="-600"/>
      </w:tabs>
      <w:spacing w:after="0" w:line="240" w:lineRule="auto"/>
      <w:ind w:firstLine="840"/>
      <w:jc w:val="both"/>
      <w:outlineLvl w:val="8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061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80061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800611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800611"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800611"/>
    <w:rPr>
      <w:rFonts w:ascii="Times New Roman" w:eastAsia="Times New Roman" w:hAnsi="Times New Roman" w:cs="Times New Roman"/>
      <w:b/>
      <w:sz w:val="32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00611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800611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800611"/>
    <w:rPr>
      <w:rFonts w:ascii="Times New Roman" w:eastAsia="Times New Roman" w:hAnsi="Times New Roman" w:cs="Times New Roman"/>
      <w:sz w:val="32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800611"/>
  </w:style>
  <w:style w:type="paragraph" w:styleId="Header">
    <w:name w:val="header"/>
    <w:basedOn w:val="Normal"/>
    <w:link w:val="HeaderChar"/>
    <w:semiHidden/>
    <w:unhideWhenUsed/>
    <w:rsid w:val="008006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80061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80061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800611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80061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00611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800611"/>
    <w:pPr>
      <w:spacing w:after="0" w:line="240" w:lineRule="auto"/>
      <w:ind w:firstLine="8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800611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800611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00611"/>
    <w:rPr>
      <w:rFonts w:ascii="Times New Roman" w:eastAsia="Times New Roman" w:hAnsi="Times New Roman" w:cs="Times New Roman"/>
      <w:sz w:val="28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800611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006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006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0061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061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8006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2010Basictxt">
    <w:name w:val="2010_Basic txt"/>
    <w:basedOn w:val="Normal"/>
    <w:next w:val="Normal"/>
    <w:uiPriority w:val="99"/>
    <w:rsid w:val="00800611"/>
    <w:pPr>
      <w:autoSpaceDE w:val="0"/>
      <w:autoSpaceDN w:val="0"/>
      <w:adjustRightInd w:val="0"/>
      <w:spacing w:after="0" w:line="252" w:lineRule="atLeast"/>
      <w:ind w:firstLine="283"/>
      <w:jc w:val="both"/>
    </w:pPr>
    <w:rPr>
      <w:rFonts w:ascii="Times New Roman" w:eastAsia="Calibri" w:hAnsi="Times New Roman" w:cs="Times New Roman"/>
      <w:color w:val="000000"/>
    </w:rPr>
  </w:style>
  <w:style w:type="table" w:styleId="TableGrid">
    <w:name w:val="Table Grid"/>
    <w:basedOn w:val="TableNormal"/>
    <w:rsid w:val="00800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7">
    <w:name w:val="WWNum7"/>
    <w:rsid w:val="00800611"/>
    <w:pPr>
      <w:numPr>
        <w:numId w:val="3"/>
      </w:numPr>
    </w:pPr>
  </w:style>
  <w:style w:type="numbering" w:customStyle="1" w:styleId="WWNum8">
    <w:name w:val="WWNum8"/>
    <w:rsid w:val="00800611"/>
    <w:pPr>
      <w:numPr>
        <w:numId w:val="6"/>
      </w:numPr>
    </w:pPr>
  </w:style>
  <w:style w:type="numbering" w:customStyle="1" w:styleId="WWNum10">
    <w:name w:val="WWNum10"/>
    <w:rsid w:val="00800611"/>
    <w:pPr>
      <w:numPr>
        <w:numId w:val="8"/>
      </w:numPr>
    </w:pPr>
  </w:style>
  <w:style w:type="numbering" w:customStyle="1" w:styleId="WWNum11">
    <w:name w:val="WWNum11"/>
    <w:rsid w:val="00800611"/>
    <w:pPr>
      <w:numPr>
        <w:numId w:val="12"/>
      </w:numPr>
    </w:pPr>
  </w:style>
  <w:style w:type="numbering" w:customStyle="1" w:styleId="WWNum15">
    <w:name w:val="WWNum15"/>
    <w:rsid w:val="00800611"/>
    <w:pPr>
      <w:numPr>
        <w:numId w:val="15"/>
      </w:numPr>
    </w:pPr>
  </w:style>
  <w:style w:type="numbering" w:customStyle="1" w:styleId="WWNum12">
    <w:name w:val="WWNum12"/>
    <w:rsid w:val="00800611"/>
    <w:pPr>
      <w:numPr>
        <w:numId w:val="22"/>
      </w:numPr>
    </w:pPr>
  </w:style>
  <w:style w:type="numbering" w:customStyle="1" w:styleId="WWNum19">
    <w:name w:val="WWNum19"/>
    <w:rsid w:val="00800611"/>
    <w:pPr>
      <w:numPr>
        <w:numId w:val="25"/>
      </w:numPr>
    </w:pPr>
  </w:style>
  <w:style w:type="numbering" w:customStyle="1" w:styleId="WWNum20">
    <w:name w:val="WWNum20"/>
    <w:rsid w:val="00800611"/>
    <w:pPr>
      <w:numPr>
        <w:numId w:val="27"/>
      </w:numPr>
    </w:pPr>
  </w:style>
  <w:style w:type="numbering" w:customStyle="1" w:styleId="WWNum21">
    <w:name w:val="WWNum21"/>
    <w:rsid w:val="00800611"/>
    <w:pPr>
      <w:numPr>
        <w:numId w:val="29"/>
      </w:numPr>
    </w:pPr>
  </w:style>
  <w:style w:type="numbering" w:customStyle="1" w:styleId="WWNum22">
    <w:name w:val="WWNum22"/>
    <w:rsid w:val="00800611"/>
    <w:pPr>
      <w:numPr>
        <w:numId w:val="3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0061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006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0611"/>
    <w:pPr>
      <w:keepNext/>
      <w:spacing w:after="0" w:line="240" w:lineRule="auto"/>
      <w:ind w:firstLine="84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0061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00611"/>
    <w:pPr>
      <w:keepNext/>
      <w:spacing w:after="0" w:line="240" w:lineRule="auto"/>
      <w:ind w:firstLine="840"/>
      <w:jc w:val="center"/>
      <w:outlineLvl w:val="5"/>
    </w:pPr>
    <w:rPr>
      <w:rFonts w:ascii="Times New Roman" w:eastAsia="Times New Roman" w:hAnsi="Times New Roman" w:cs="Times New Roman"/>
      <w:b/>
      <w:sz w:val="32"/>
      <w:szCs w:val="24"/>
      <w:lang w:val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00611"/>
    <w:pPr>
      <w:keepNext/>
      <w:spacing w:after="0" w:line="240" w:lineRule="auto"/>
      <w:ind w:firstLine="1200"/>
      <w:jc w:val="both"/>
      <w:outlineLvl w:val="6"/>
    </w:pPr>
    <w:rPr>
      <w:rFonts w:ascii="Times New Roman" w:eastAsia="Times New Roman" w:hAnsi="Times New Roman" w:cs="Times New Roman"/>
      <w:sz w:val="32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00611"/>
    <w:pPr>
      <w:keepNext/>
      <w:spacing w:after="0" w:line="240" w:lineRule="auto"/>
      <w:ind w:firstLine="1560"/>
      <w:jc w:val="both"/>
      <w:outlineLvl w:val="7"/>
    </w:pPr>
    <w:rPr>
      <w:rFonts w:ascii="Times New Roman" w:eastAsia="Times New Roman" w:hAnsi="Times New Roman" w:cs="Times New Roman"/>
      <w:sz w:val="32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00611"/>
    <w:pPr>
      <w:keepNext/>
      <w:tabs>
        <w:tab w:val="left" w:pos="-600"/>
      </w:tabs>
      <w:spacing w:after="0" w:line="240" w:lineRule="auto"/>
      <w:ind w:firstLine="840"/>
      <w:jc w:val="both"/>
      <w:outlineLvl w:val="8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061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80061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800611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800611"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800611"/>
    <w:rPr>
      <w:rFonts w:ascii="Times New Roman" w:eastAsia="Times New Roman" w:hAnsi="Times New Roman" w:cs="Times New Roman"/>
      <w:b/>
      <w:sz w:val="32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00611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800611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800611"/>
    <w:rPr>
      <w:rFonts w:ascii="Times New Roman" w:eastAsia="Times New Roman" w:hAnsi="Times New Roman" w:cs="Times New Roman"/>
      <w:sz w:val="32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800611"/>
  </w:style>
  <w:style w:type="paragraph" w:styleId="Header">
    <w:name w:val="header"/>
    <w:basedOn w:val="Normal"/>
    <w:link w:val="HeaderChar"/>
    <w:semiHidden/>
    <w:unhideWhenUsed/>
    <w:rsid w:val="008006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80061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80061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800611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80061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00611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800611"/>
    <w:pPr>
      <w:spacing w:after="0" w:line="240" w:lineRule="auto"/>
      <w:ind w:firstLine="8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800611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800611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00611"/>
    <w:rPr>
      <w:rFonts w:ascii="Times New Roman" w:eastAsia="Times New Roman" w:hAnsi="Times New Roman" w:cs="Times New Roman"/>
      <w:sz w:val="28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800611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006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006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0061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061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8006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2010Basictxt">
    <w:name w:val="2010_Basic txt"/>
    <w:basedOn w:val="Normal"/>
    <w:next w:val="Normal"/>
    <w:uiPriority w:val="99"/>
    <w:rsid w:val="00800611"/>
    <w:pPr>
      <w:autoSpaceDE w:val="0"/>
      <w:autoSpaceDN w:val="0"/>
      <w:adjustRightInd w:val="0"/>
      <w:spacing w:after="0" w:line="252" w:lineRule="atLeast"/>
      <w:ind w:firstLine="283"/>
      <w:jc w:val="both"/>
    </w:pPr>
    <w:rPr>
      <w:rFonts w:ascii="Times New Roman" w:eastAsia="Calibri" w:hAnsi="Times New Roman" w:cs="Times New Roman"/>
      <w:color w:val="000000"/>
    </w:rPr>
  </w:style>
  <w:style w:type="table" w:styleId="TableGrid">
    <w:name w:val="Table Grid"/>
    <w:basedOn w:val="TableNormal"/>
    <w:rsid w:val="00800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7">
    <w:name w:val="WWNum7"/>
    <w:rsid w:val="00800611"/>
    <w:pPr>
      <w:numPr>
        <w:numId w:val="3"/>
      </w:numPr>
    </w:pPr>
  </w:style>
  <w:style w:type="numbering" w:customStyle="1" w:styleId="WWNum8">
    <w:name w:val="WWNum8"/>
    <w:rsid w:val="00800611"/>
    <w:pPr>
      <w:numPr>
        <w:numId w:val="6"/>
      </w:numPr>
    </w:pPr>
  </w:style>
  <w:style w:type="numbering" w:customStyle="1" w:styleId="WWNum10">
    <w:name w:val="WWNum10"/>
    <w:rsid w:val="00800611"/>
    <w:pPr>
      <w:numPr>
        <w:numId w:val="8"/>
      </w:numPr>
    </w:pPr>
  </w:style>
  <w:style w:type="numbering" w:customStyle="1" w:styleId="WWNum11">
    <w:name w:val="WWNum11"/>
    <w:rsid w:val="00800611"/>
    <w:pPr>
      <w:numPr>
        <w:numId w:val="12"/>
      </w:numPr>
    </w:pPr>
  </w:style>
  <w:style w:type="numbering" w:customStyle="1" w:styleId="WWNum15">
    <w:name w:val="WWNum15"/>
    <w:rsid w:val="00800611"/>
    <w:pPr>
      <w:numPr>
        <w:numId w:val="15"/>
      </w:numPr>
    </w:pPr>
  </w:style>
  <w:style w:type="numbering" w:customStyle="1" w:styleId="WWNum12">
    <w:name w:val="WWNum12"/>
    <w:rsid w:val="00800611"/>
    <w:pPr>
      <w:numPr>
        <w:numId w:val="22"/>
      </w:numPr>
    </w:pPr>
  </w:style>
  <w:style w:type="numbering" w:customStyle="1" w:styleId="WWNum19">
    <w:name w:val="WWNum19"/>
    <w:rsid w:val="00800611"/>
    <w:pPr>
      <w:numPr>
        <w:numId w:val="25"/>
      </w:numPr>
    </w:pPr>
  </w:style>
  <w:style w:type="numbering" w:customStyle="1" w:styleId="WWNum20">
    <w:name w:val="WWNum20"/>
    <w:rsid w:val="00800611"/>
    <w:pPr>
      <w:numPr>
        <w:numId w:val="27"/>
      </w:numPr>
    </w:pPr>
  </w:style>
  <w:style w:type="numbering" w:customStyle="1" w:styleId="WWNum21">
    <w:name w:val="WWNum21"/>
    <w:rsid w:val="00800611"/>
    <w:pPr>
      <w:numPr>
        <w:numId w:val="29"/>
      </w:numPr>
    </w:pPr>
  </w:style>
  <w:style w:type="numbering" w:customStyle="1" w:styleId="WWNum22">
    <w:name w:val="WWNum22"/>
    <w:rsid w:val="00800611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4B2E7-E893-40A6-96DD-9BFC8DB1E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6579</Words>
  <Characters>37501</Characters>
  <Application>Microsoft Office Word</Application>
  <DocSecurity>0</DocSecurity>
  <Lines>312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FFilipov</cp:lastModifiedBy>
  <cp:revision>2</cp:revision>
  <cp:lastPrinted>2018-10-24T18:02:00Z</cp:lastPrinted>
  <dcterms:created xsi:type="dcterms:W3CDTF">2018-10-24T18:37:00Z</dcterms:created>
  <dcterms:modified xsi:type="dcterms:W3CDTF">2018-10-24T18:37:00Z</dcterms:modified>
</cp:coreProperties>
</file>