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32B6" w:rsidRDefault="002632B6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4"/>
          <w:szCs w:val="24"/>
          <w:lang w:val="x-none"/>
        </w:rPr>
      </w:pP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bookmarkStart w:id="0" w:name="to_paragraph_id34877074"/>
      <w:bookmarkEnd w:id="0"/>
      <w:r w:rsidRPr="00D715A8">
        <w:rPr>
          <w:rFonts w:ascii="Times New Roman" w:hAnsi="Times New Roman"/>
          <w:sz w:val="24"/>
          <w:szCs w:val="24"/>
          <w:lang w:val="bg-BG"/>
        </w:rPr>
        <w:t>1</w:t>
      </w:r>
      <w:r w:rsidRPr="00D715A8">
        <w:rPr>
          <w:rFonts w:ascii="Times New Roman" w:hAnsi="Times New Roman"/>
          <w:i/>
          <w:sz w:val="24"/>
          <w:szCs w:val="24"/>
          <w:lang w:val="bg-BG"/>
        </w:rPr>
        <w:t xml:space="preserve">. Наименование на административната услуга </w:t>
      </w:r>
    </w:p>
    <w:p w:rsidR="00D715A8" w:rsidRPr="00D715A8" w:rsidRDefault="00D715A8" w:rsidP="00934216">
      <w:pPr>
        <w:spacing w:after="0" w:line="360" w:lineRule="auto"/>
        <w:rPr>
          <w:rFonts w:ascii="Times New Roman" w:hAnsi="Times New Roman"/>
          <w:b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br/>
      </w:r>
      <w:r w:rsidRPr="00D715A8">
        <w:rPr>
          <w:rFonts w:ascii="Times New Roman" w:hAnsi="Times New Roman"/>
          <w:b/>
          <w:sz w:val="24"/>
          <w:szCs w:val="24"/>
          <w:lang w:val="bg-BG"/>
        </w:rPr>
        <w:t xml:space="preserve">Издаване на удостоверение за завършено задължително предучилищно образование от детска градина 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D715A8" w:rsidRPr="00D715A8" w:rsidRDefault="00ED4DC2" w:rsidP="00D715A8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  <w:r>
        <w:rPr>
          <w:rFonts w:ascii="Times New Roman" w:hAnsi="Times New Roman"/>
          <w:i/>
          <w:sz w:val="24"/>
          <w:szCs w:val="24"/>
          <w:lang w:val="bg-BG"/>
        </w:rPr>
        <w:t xml:space="preserve">2. </w:t>
      </w:r>
      <w:r w:rsidR="00D715A8" w:rsidRPr="00D715A8">
        <w:rPr>
          <w:rFonts w:ascii="Times New Roman" w:hAnsi="Times New Roman"/>
          <w:i/>
          <w:sz w:val="24"/>
          <w:szCs w:val="24"/>
          <w:lang w:val="bg-BG"/>
        </w:rPr>
        <w:t xml:space="preserve">Правно основание за предоставянето на административната услуга/издаването на индивидуалния административен акт. 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</w:p>
    <w:p w:rsidR="00D715A8" w:rsidRPr="00D715A8" w:rsidRDefault="00D715A8" w:rsidP="00D715A8">
      <w:pPr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t xml:space="preserve">Закон за предучилищното и училищното образование (чл. 72); </w:t>
      </w:r>
    </w:p>
    <w:p w:rsidR="00D715A8" w:rsidRPr="00D715A8" w:rsidRDefault="00D715A8" w:rsidP="00D715A8">
      <w:pPr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t>Наредба за предучилищното образование (чл. 36);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i/>
          <w:sz w:val="24"/>
          <w:szCs w:val="24"/>
          <w:lang w:val="bg-BG"/>
        </w:rPr>
        <w:t xml:space="preserve">3. Орган, който предоставя административната услуга/издава индивидуалния административен акт. </w:t>
      </w:r>
      <w:r w:rsidRPr="00D715A8">
        <w:rPr>
          <w:rFonts w:ascii="Times New Roman" w:hAnsi="Times New Roman"/>
          <w:i/>
          <w:sz w:val="24"/>
          <w:szCs w:val="24"/>
          <w:lang w:val="bg-BG"/>
        </w:rPr>
        <w:br/>
      </w:r>
      <w:r w:rsidRPr="00D715A8">
        <w:rPr>
          <w:rFonts w:ascii="Times New Roman" w:hAnsi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/>
          <w:sz w:val="24"/>
          <w:szCs w:val="24"/>
          <w:lang w:val="bg-BG"/>
        </w:rPr>
        <w:t xml:space="preserve">       </w:t>
      </w:r>
      <w:r w:rsidR="00A73596">
        <w:rPr>
          <w:rFonts w:ascii="Times New Roman" w:hAnsi="Times New Roman"/>
          <w:sz w:val="24"/>
          <w:szCs w:val="24"/>
          <w:lang w:val="bg-BG"/>
        </w:rPr>
        <w:t>Директорът</w:t>
      </w:r>
      <w:r w:rsidRPr="00D715A8">
        <w:rPr>
          <w:rFonts w:ascii="Times New Roman" w:hAnsi="Times New Roman"/>
          <w:sz w:val="24"/>
          <w:szCs w:val="24"/>
          <w:lang w:val="bg-BG"/>
        </w:rPr>
        <w:t xml:space="preserve"> на </w:t>
      </w:r>
      <w:r w:rsidRPr="00A4791F">
        <w:rPr>
          <w:rFonts w:ascii="Times New Roman" w:hAnsi="Times New Roman"/>
          <w:i/>
          <w:sz w:val="24"/>
          <w:szCs w:val="24"/>
          <w:lang w:val="bg-BG"/>
        </w:rPr>
        <w:t>детската градина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F37946" w:rsidRDefault="00B40964" w:rsidP="00D715A8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  <w:r>
        <w:rPr>
          <w:rFonts w:ascii="Times New Roman" w:hAnsi="Times New Roman"/>
          <w:i/>
          <w:sz w:val="24"/>
          <w:szCs w:val="24"/>
          <w:lang w:val="bg-BG"/>
        </w:rPr>
        <w:t>4</w:t>
      </w:r>
      <w:r w:rsidR="00D715A8" w:rsidRPr="00D715A8">
        <w:rPr>
          <w:rFonts w:ascii="Times New Roman" w:hAnsi="Times New Roman"/>
          <w:i/>
          <w:sz w:val="24"/>
          <w:szCs w:val="24"/>
          <w:lang w:val="bg-BG"/>
        </w:rPr>
        <w:t>.</w:t>
      </w:r>
      <w:r w:rsidR="00ED4DC2">
        <w:rPr>
          <w:rFonts w:ascii="Times New Roman" w:hAnsi="Times New Roman"/>
          <w:i/>
          <w:sz w:val="24"/>
          <w:szCs w:val="24"/>
          <w:lang w:val="bg-BG"/>
        </w:rPr>
        <w:t xml:space="preserve"> </w:t>
      </w:r>
      <w:r w:rsidR="00D715A8" w:rsidRPr="00D715A8">
        <w:rPr>
          <w:rFonts w:ascii="Times New Roman" w:hAnsi="Times New Roman"/>
          <w:i/>
          <w:sz w:val="24"/>
          <w:szCs w:val="24"/>
          <w:lang w:val="bg-BG"/>
        </w:rPr>
        <w:t xml:space="preserve">Процедура по предоставяне на административната услуга/издаване на индивидуалния административен акт, изисквания и необходими документи. </w:t>
      </w:r>
    </w:p>
    <w:p w:rsidR="00D715A8" w:rsidRPr="00D715A8" w:rsidRDefault="00D715A8" w:rsidP="00A4791F">
      <w:pPr>
        <w:spacing w:after="0" w:line="360" w:lineRule="auto"/>
        <w:ind w:left="720"/>
        <w:jc w:val="both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i/>
          <w:sz w:val="24"/>
          <w:szCs w:val="24"/>
          <w:lang w:val="bg-BG"/>
        </w:rPr>
        <w:br/>
      </w:r>
      <w:r w:rsidRPr="00D715A8">
        <w:rPr>
          <w:rFonts w:ascii="Times New Roman" w:hAnsi="Times New Roman"/>
          <w:sz w:val="24"/>
          <w:szCs w:val="24"/>
          <w:lang w:val="bg-BG"/>
        </w:rPr>
        <w:t xml:space="preserve">За издаване на Удостоверение </w:t>
      </w:r>
      <w:r w:rsidR="00A4791F" w:rsidRPr="00A4791F">
        <w:rPr>
          <w:rFonts w:ascii="Times New Roman" w:hAnsi="Times New Roman"/>
          <w:sz w:val="24"/>
          <w:szCs w:val="24"/>
          <w:lang w:val="bg-BG"/>
        </w:rPr>
        <w:t>за завършено задължително предучилищно образован</w:t>
      </w:r>
      <w:r w:rsidR="00FA2E22">
        <w:rPr>
          <w:rFonts w:ascii="Times New Roman" w:hAnsi="Times New Roman"/>
          <w:sz w:val="24"/>
          <w:szCs w:val="24"/>
          <w:lang w:val="bg-BG"/>
        </w:rPr>
        <w:t>ие от детска градина, извършваща</w:t>
      </w:r>
      <w:r w:rsidR="00A4791F" w:rsidRPr="00A4791F">
        <w:rPr>
          <w:rFonts w:ascii="Times New Roman" w:hAnsi="Times New Roman"/>
          <w:sz w:val="24"/>
          <w:szCs w:val="24"/>
          <w:lang w:val="bg-BG"/>
        </w:rPr>
        <w:t xml:space="preserve"> задължително предучилищно образование</w:t>
      </w:r>
      <w:r w:rsidR="00A73596">
        <w:rPr>
          <w:rFonts w:ascii="Times New Roman" w:hAnsi="Times New Roman"/>
          <w:sz w:val="24"/>
          <w:szCs w:val="24"/>
          <w:lang w:val="bg-BG"/>
        </w:rPr>
        <w:t>,</w:t>
      </w:r>
      <w:r w:rsidR="00A4791F" w:rsidRPr="00A4791F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D715A8">
        <w:rPr>
          <w:rFonts w:ascii="Times New Roman" w:hAnsi="Times New Roman"/>
          <w:sz w:val="24"/>
          <w:szCs w:val="24"/>
          <w:lang w:val="bg-BG"/>
        </w:rPr>
        <w:t xml:space="preserve">не е необходимо заявяване. </w:t>
      </w:r>
      <w:r>
        <w:rPr>
          <w:rFonts w:ascii="Times New Roman" w:hAnsi="Times New Roman"/>
          <w:sz w:val="24"/>
          <w:szCs w:val="24"/>
          <w:lang w:val="bg-BG"/>
        </w:rPr>
        <w:t>И</w:t>
      </w:r>
      <w:r w:rsidRPr="00D715A8">
        <w:rPr>
          <w:rFonts w:ascii="Times New Roman" w:hAnsi="Times New Roman"/>
          <w:sz w:val="24"/>
          <w:szCs w:val="24"/>
          <w:lang w:val="bg-BG"/>
        </w:rPr>
        <w:t>здава се на всички деца, завършили задължителното по З</w:t>
      </w:r>
      <w:r w:rsidR="00B40964">
        <w:rPr>
          <w:rFonts w:ascii="Times New Roman" w:hAnsi="Times New Roman"/>
          <w:sz w:val="24"/>
          <w:szCs w:val="24"/>
          <w:lang w:val="bg-BG"/>
        </w:rPr>
        <w:t>ПУО обучение</w:t>
      </w:r>
      <w:r w:rsidR="00A73596">
        <w:rPr>
          <w:rFonts w:ascii="Times New Roman" w:hAnsi="Times New Roman"/>
          <w:sz w:val="24"/>
          <w:szCs w:val="24"/>
          <w:lang w:val="bg-BG"/>
        </w:rPr>
        <w:t>.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br/>
      </w:r>
      <w:r w:rsidR="00B40964">
        <w:rPr>
          <w:rFonts w:ascii="Times New Roman" w:hAnsi="Times New Roman"/>
          <w:i/>
          <w:sz w:val="24"/>
          <w:szCs w:val="24"/>
          <w:lang w:val="bg-BG"/>
        </w:rPr>
        <w:t>5</w:t>
      </w:r>
      <w:r w:rsidRPr="00D715A8">
        <w:rPr>
          <w:rFonts w:ascii="Times New Roman" w:hAnsi="Times New Roman"/>
          <w:i/>
          <w:sz w:val="24"/>
          <w:szCs w:val="24"/>
          <w:lang w:val="bg-BG"/>
        </w:rPr>
        <w:t>. Информация за предоставяне на услугата по електронен път: ниво на предоставяне на услугата и интернет адрес, на който се предоставя.</w:t>
      </w:r>
      <w:r w:rsidRPr="00D715A8">
        <w:rPr>
          <w:rFonts w:ascii="Times New Roman" w:hAnsi="Times New Roman"/>
          <w:i/>
          <w:sz w:val="24"/>
          <w:szCs w:val="24"/>
          <w:lang w:val="bg-BG"/>
        </w:rPr>
        <w:br/>
      </w:r>
    </w:p>
    <w:p w:rsidR="00D715A8" w:rsidRPr="00D715A8" w:rsidRDefault="00D715A8" w:rsidP="00A4791F">
      <w:pPr>
        <w:spacing w:line="360" w:lineRule="auto"/>
        <w:ind w:firstLine="720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t>Услугата не се предоставя по електронен път</w:t>
      </w:r>
    </w:p>
    <w:p w:rsidR="00F37946" w:rsidRDefault="00F37946" w:rsidP="00D715A8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</w:p>
    <w:p w:rsidR="00D715A8" w:rsidRPr="00D715A8" w:rsidRDefault="00B40964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i/>
          <w:sz w:val="24"/>
          <w:szCs w:val="24"/>
          <w:lang w:val="bg-BG"/>
        </w:rPr>
        <w:t>6</w:t>
      </w:r>
      <w:r w:rsidR="00D715A8" w:rsidRPr="00D715A8">
        <w:rPr>
          <w:rFonts w:ascii="Times New Roman" w:hAnsi="Times New Roman"/>
          <w:i/>
          <w:sz w:val="24"/>
          <w:szCs w:val="24"/>
          <w:lang w:val="bg-BG"/>
        </w:rPr>
        <w:t>. Срок на действие на документа/индивидуалния административен акт.</w:t>
      </w:r>
      <w:r w:rsidR="00D715A8" w:rsidRPr="00D715A8">
        <w:rPr>
          <w:rFonts w:ascii="Times New Roman" w:hAnsi="Times New Roman"/>
          <w:sz w:val="24"/>
          <w:szCs w:val="24"/>
          <w:lang w:val="bg-BG"/>
        </w:rPr>
        <w:br/>
      </w:r>
    </w:p>
    <w:p w:rsidR="00D715A8" w:rsidRPr="00D715A8" w:rsidRDefault="00D715A8" w:rsidP="00A4791F">
      <w:pPr>
        <w:spacing w:after="0" w:line="360" w:lineRule="auto"/>
        <w:ind w:firstLine="720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t>Безсрочен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br/>
      </w:r>
      <w:r w:rsidR="00B40964">
        <w:rPr>
          <w:rFonts w:ascii="Times New Roman" w:hAnsi="Times New Roman"/>
          <w:i/>
          <w:sz w:val="24"/>
          <w:szCs w:val="24"/>
          <w:lang w:val="bg-BG"/>
        </w:rPr>
        <w:t>7</w:t>
      </w:r>
      <w:r w:rsidRPr="00D715A8">
        <w:rPr>
          <w:rFonts w:ascii="Times New Roman" w:hAnsi="Times New Roman"/>
          <w:i/>
          <w:sz w:val="24"/>
          <w:szCs w:val="24"/>
          <w:lang w:val="bg-BG"/>
        </w:rPr>
        <w:t>. Такси или цени.</w:t>
      </w:r>
      <w:r w:rsidRPr="00D715A8">
        <w:rPr>
          <w:rFonts w:ascii="Times New Roman" w:hAnsi="Times New Roman"/>
          <w:i/>
          <w:sz w:val="24"/>
          <w:szCs w:val="24"/>
          <w:lang w:val="bg-BG"/>
        </w:rPr>
        <w:br/>
      </w:r>
    </w:p>
    <w:p w:rsidR="00D715A8" w:rsidRPr="00D715A8" w:rsidRDefault="00D715A8" w:rsidP="00A4791F">
      <w:pPr>
        <w:spacing w:after="0" w:line="360" w:lineRule="auto"/>
        <w:ind w:firstLine="720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lastRenderedPageBreak/>
        <w:t>Не се дължат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D715A8" w:rsidRPr="00D715A8" w:rsidRDefault="00B40964" w:rsidP="00D715A8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  <w:r>
        <w:rPr>
          <w:rFonts w:ascii="Times New Roman" w:hAnsi="Times New Roman"/>
          <w:i/>
          <w:sz w:val="24"/>
          <w:szCs w:val="24"/>
          <w:lang w:val="bg-BG"/>
        </w:rPr>
        <w:t>8</w:t>
      </w:r>
      <w:r w:rsidR="00D715A8" w:rsidRPr="00D715A8">
        <w:rPr>
          <w:rFonts w:ascii="Times New Roman" w:hAnsi="Times New Roman"/>
          <w:i/>
          <w:sz w:val="24"/>
          <w:szCs w:val="24"/>
          <w:lang w:val="bg-BG"/>
        </w:rPr>
        <w:t xml:space="preserve">. Орган, осъществяващ контрол върху дейността на органа по предоставянето на услугата. </w:t>
      </w:r>
      <w:r w:rsidR="00D715A8" w:rsidRPr="00D715A8">
        <w:rPr>
          <w:rFonts w:ascii="Times New Roman" w:hAnsi="Times New Roman"/>
          <w:i/>
          <w:sz w:val="24"/>
          <w:szCs w:val="24"/>
          <w:lang w:val="bg-BG"/>
        </w:rPr>
        <w:br/>
      </w:r>
    </w:p>
    <w:p w:rsidR="00D715A8" w:rsidRPr="00D715A8" w:rsidRDefault="00D715A8" w:rsidP="00A4791F">
      <w:pPr>
        <w:spacing w:after="0" w:line="360" w:lineRule="auto"/>
        <w:ind w:firstLine="720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t>Регионално управлени</w:t>
      </w:r>
      <w:r w:rsidR="00A4791F">
        <w:rPr>
          <w:rFonts w:ascii="Times New Roman" w:hAnsi="Times New Roman"/>
          <w:sz w:val="24"/>
          <w:szCs w:val="24"/>
          <w:lang w:val="bg-BG"/>
        </w:rPr>
        <w:t>е</w:t>
      </w:r>
      <w:r w:rsidRPr="00D715A8">
        <w:rPr>
          <w:rFonts w:ascii="Times New Roman" w:hAnsi="Times New Roman"/>
          <w:sz w:val="24"/>
          <w:szCs w:val="24"/>
          <w:lang w:val="bg-BG"/>
        </w:rPr>
        <w:t xml:space="preserve"> на образованието</w:t>
      </w:r>
    </w:p>
    <w:p w:rsidR="00D715A8" w:rsidRPr="00D715A8" w:rsidRDefault="00D715A8" w:rsidP="00A4791F">
      <w:pPr>
        <w:spacing w:after="0" w:line="360" w:lineRule="auto"/>
        <w:ind w:firstLine="720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t xml:space="preserve">Министерство на образованието </w:t>
      </w:r>
      <w:r w:rsidR="00A73596">
        <w:rPr>
          <w:rFonts w:ascii="Times New Roman" w:hAnsi="Times New Roman"/>
          <w:sz w:val="24"/>
          <w:szCs w:val="24"/>
          <w:lang w:val="bg-BG"/>
        </w:rPr>
        <w:t>и</w:t>
      </w:r>
      <w:r w:rsidRPr="00D715A8">
        <w:rPr>
          <w:rFonts w:ascii="Times New Roman" w:hAnsi="Times New Roman"/>
          <w:sz w:val="24"/>
          <w:szCs w:val="24"/>
          <w:lang w:val="bg-BG"/>
        </w:rPr>
        <w:t xml:space="preserve"> науката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A4791F" w:rsidRDefault="00B40964" w:rsidP="00A4791F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  <w:r>
        <w:rPr>
          <w:rFonts w:ascii="Times New Roman" w:hAnsi="Times New Roman"/>
          <w:i/>
          <w:sz w:val="24"/>
          <w:szCs w:val="24"/>
          <w:lang w:val="bg-BG"/>
        </w:rPr>
        <w:t>9</w:t>
      </w:r>
      <w:r w:rsidR="00D715A8" w:rsidRPr="00D715A8">
        <w:rPr>
          <w:rFonts w:ascii="Times New Roman" w:hAnsi="Times New Roman"/>
          <w:i/>
          <w:sz w:val="24"/>
          <w:szCs w:val="24"/>
          <w:lang w:val="bg-BG"/>
        </w:rPr>
        <w:t xml:space="preserve">. Ред, включително срокове за обжалване на действията на органа по предоставянето на услугата. </w:t>
      </w:r>
    </w:p>
    <w:p w:rsidR="002A2313" w:rsidRPr="002A2313" w:rsidRDefault="00D715A8" w:rsidP="002A2313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i/>
          <w:sz w:val="24"/>
          <w:szCs w:val="24"/>
          <w:lang w:val="bg-BG"/>
        </w:rPr>
        <w:br/>
      </w:r>
      <w:r w:rsidR="00ED4DC2">
        <w:rPr>
          <w:rFonts w:ascii="Times New Roman" w:hAnsi="Times New Roman"/>
          <w:sz w:val="24"/>
          <w:szCs w:val="24"/>
          <w:lang w:val="bg-BG"/>
        </w:rPr>
        <w:t xml:space="preserve">        </w:t>
      </w:r>
      <w:r w:rsidR="002A2313" w:rsidRPr="002A2313">
        <w:rPr>
          <w:rFonts w:ascii="Times New Roman" w:hAnsi="Times New Roman"/>
          <w:sz w:val="24"/>
          <w:szCs w:val="24"/>
          <w:lang w:val="bg-BG"/>
        </w:rPr>
        <w:t>Отказът се обжалва по реда на Административно</w:t>
      </w:r>
      <w:r w:rsidR="003B25D7">
        <w:rPr>
          <w:rFonts w:ascii="Times New Roman" w:hAnsi="Times New Roman"/>
          <w:sz w:val="24"/>
          <w:szCs w:val="24"/>
        </w:rPr>
        <w:t>-</w:t>
      </w:r>
      <w:r w:rsidR="002A2313" w:rsidRPr="002A2313">
        <w:rPr>
          <w:rFonts w:ascii="Times New Roman" w:hAnsi="Times New Roman"/>
          <w:sz w:val="24"/>
          <w:szCs w:val="24"/>
          <w:lang w:val="bg-BG"/>
        </w:rPr>
        <w:t>процесуалния кодекс пред Административен съд</w:t>
      </w:r>
      <w:r w:rsidR="002A2313">
        <w:rPr>
          <w:rFonts w:ascii="Times New Roman" w:hAnsi="Times New Roman"/>
          <w:sz w:val="24"/>
          <w:szCs w:val="24"/>
          <w:lang w:val="bg-BG"/>
        </w:rPr>
        <w:t>.</w:t>
      </w:r>
    </w:p>
    <w:p w:rsidR="00A4791F" w:rsidRPr="00A4791F" w:rsidRDefault="00A4791F" w:rsidP="00A4791F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t>1</w:t>
      </w:r>
      <w:r w:rsidR="00B40964">
        <w:rPr>
          <w:rFonts w:ascii="Times New Roman" w:hAnsi="Times New Roman"/>
          <w:sz w:val="24"/>
          <w:szCs w:val="24"/>
          <w:lang w:val="bg-BG"/>
        </w:rPr>
        <w:t>0</w:t>
      </w:r>
      <w:r w:rsidR="00ED4DC2">
        <w:rPr>
          <w:rFonts w:ascii="Times New Roman" w:hAnsi="Times New Roman"/>
          <w:sz w:val="24"/>
          <w:szCs w:val="24"/>
          <w:lang w:val="bg-BG"/>
        </w:rPr>
        <w:t>.</w:t>
      </w:r>
      <w:r w:rsidRPr="00D715A8">
        <w:rPr>
          <w:rFonts w:ascii="Times New Roman" w:hAnsi="Times New Roman"/>
          <w:sz w:val="24"/>
          <w:szCs w:val="24"/>
          <w:lang w:val="bg-BG"/>
        </w:rPr>
        <w:t xml:space="preserve"> Електронен адрес за предложения във връзка с услугата.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D715A8" w:rsidRPr="00FA2E22" w:rsidRDefault="00C15CE5" w:rsidP="00D715A8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dgdaga</w:t>
      </w:r>
      <w:r w:rsidR="00FA2E22">
        <w:rPr>
          <w:rFonts w:ascii="Times New Roman" w:hAnsi="Times New Roman"/>
          <w:sz w:val="24"/>
          <w:szCs w:val="24"/>
        </w:rPr>
        <w:t>@abv.bg</w:t>
      </w:r>
    </w:p>
    <w:p w:rsidR="00AC61AE" w:rsidRPr="00AC61AE" w:rsidRDefault="00D715A8" w:rsidP="00D715A8">
      <w:pPr>
        <w:spacing w:after="0" w:line="360" w:lineRule="auto"/>
        <w:jc w:val="center"/>
        <w:rPr>
          <w:rFonts w:ascii="Times New Roman" w:hAnsi="Times New Roman"/>
          <w:i/>
          <w:sz w:val="24"/>
          <w:szCs w:val="24"/>
        </w:rPr>
      </w:pPr>
      <w:r w:rsidRPr="00D715A8">
        <w:rPr>
          <w:rFonts w:ascii="Times New Roman" w:hAnsi="Times New Roman"/>
          <w:i/>
          <w:sz w:val="24"/>
          <w:szCs w:val="24"/>
          <w:lang w:val="bg-BG"/>
        </w:rPr>
        <w:t>/електронен адрес на институцията/</w:t>
      </w:r>
    </w:p>
    <w:p w:rsidR="00D715A8" w:rsidRPr="00C15CE5" w:rsidRDefault="008F1FF9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</w:t>
      </w:r>
      <w:r w:rsidR="00AC61AE">
        <w:rPr>
          <w:rFonts w:ascii="Times New Roman" w:hAnsi="Times New Roman"/>
          <w:sz w:val="24"/>
          <w:szCs w:val="24"/>
        </w:rPr>
        <w:t xml:space="preserve"> </w:t>
      </w:r>
      <w:r w:rsidR="00C15CE5">
        <w:rPr>
          <w:rFonts w:ascii="Times New Roman" w:hAnsi="Times New Roman"/>
          <w:sz w:val="24"/>
          <w:szCs w:val="24"/>
          <w:lang w:val="bg-BG"/>
        </w:rPr>
        <w:t>телефон за връзка: 034/4</w:t>
      </w:r>
      <w:r w:rsidR="00C15CE5">
        <w:rPr>
          <w:rFonts w:ascii="Times New Roman" w:hAnsi="Times New Roman"/>
          <w:sz w:val="24"/>
          <w:szCs w:val="24"/>
        </w:rPr>
        <w:t>4-20-59</w:t>
      </w:r>
      <w:bookmarkStart w:id="1" w:name="_GoBack"/>
      <w:bookmarkEnd w:id="1"/>
    </w:p>
    <w:p w:rsidR="00D715A8" w:rsidRPr="00D715A8" w:rsidRDefault="00B40964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11</w:t>
      </w:r>
      <w:r w:rsidR="00D715A8" w:rsidRPr="00D715A8">
        <w:rPr>
          <w:rFonts w:ascii="Times New Roman" w:hAnsi="Times New Roman"/>
          <w:sz w:val="24"/>
          <w:szCs w:val="24"/>
          <w:lang w:val="bg-BG"/>
        </w:rPr>
        <w:t>. Начини на получаване на резултата от услугата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A4791F" w:rsidRPr="00A4791F" w:rsidRDefault="002F707B" w:rsidP="00A4791F">
      <w:pPr>
        <w:widowControl w:val="0"/>
        <w:tabs>
          <w:tab w:val="left" w:pos="936"/>
        </w:tabs>
        <w:autoSpaceDE w:val="0"/>
        <w:autoSpaceDN w:val="0"/>
        <w:spacing w:after="0" w:line="360" w:lineRule="auto"/>
        <w:ind w:left="936" w:right="161"/>
        <w:jc w:val="both"/>
        <w:rPr>
          <w:rFonts w:ascii="Verdana" w:hAnsi="Verdana" w:cs="Verdana"/>
          <w:lang w:val="bg-BG" w:eastAsia="bg-BG"/>
        </w:rPr>
      </w:pPr>
      <w:r w:rsidRPr="002F707B">
        <w:rPr>
          <w:rFonts w:ascii="Times New Roman" w:hAnsi="Times New Roman"/>
          <w:bCs/>
          <w:sz w:val="24"/>
          <w:szCs w:val="24"/>
          <w:lang w:val="bg-BG" w:eastAsia="bg-BG"/>
        </w:rPr>
        <w:t>Личн</w:t>
      </w:r>
      <w:r w:rsidR="00FA2E22">
        <w:rPr>
          <w:rFonts w:ascii="Times New Roman" w:hAnsi="Times New Roman"/>
          <w:bCs/>
          <w:sz w:val="24"/>
          <w:szCs w:val="24"/>
          <w:lang w:val="bg-BG" w:eastAsia="bg-BG"/>
        </w:rPr>
        <w:t>о/от родител/настойник на детето</w:t>
      </w:r>
      <w:r w:rsidRPr="002F707B">
        <w:rPr>
          <w:rFonts w:ascii="Times New Roman" w:hAnsi="Times New Roman"/>
          <w:bCs/>
          <w:sz w:val="24"/>
          <w:szCs w:val="24"/>
          <w:lang w:val="bg-BG" w:eastAsia="bg-BG"/>
        </w:rPr>
        <w:t>/чрез упълномощено лице</w:t>
      </w:r>
    </w:p>
    <w:sectPr w:rsidR="00A4791F" w:rsidRPr="00A4791F" w:rsidSect="00066058">
      <w:pgSz w:w="12240" w:h="15840"/>
      <w:pgMar w:top="851" w:right="1183" w:bottom="851" w:left="851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D006B2"/>
    <w:multiLevelType w:val="hybridMultilevel"/>
    <w:tmpl w:val="F97A7B88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5E534C3"/>
    <w:multiLevelType w:val="hybridMultilevel"/>
    <w:tmpl w:val="0666C494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377409C"/>
    <w:multiLevelType w:val="hybridMultilevel"/>
    <w:tmpl w:val="E534A824"/>
    <w:lvl w:ilvl="0" w:tplc="B8EE2B92">
      <w:start w:val="2"/>
      <w:numFmt w:val="bullet"/>
      <w:lvlText w:val="-"/>
      <w:lvlJc w:val="left"/>
      <w:pPr>
        <w:ind w:left="144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24EA5586"/>
    <w:multiLevelType w:val="hybridMultilevel"/>
    <w:tmpl w:val="9F7A890E"/>
    <w:lvl w:ilvl="0" w:tplc="533EE47A">
      <w:start w:val="1"/>
      <w:numFmt w:val="decimal"/>
      <w:lvlText w:val="%1."/>
      <w:lvlJc w:val="left"/>
      <w:pPr>
        <w:ind w:left="936" w:hanging="360"/>
      </w:pPr>
      <w:rPr>
        <w:rFonts w:ascii="Verdana" w:eastAsia="Times New Roman" w:hAnsi="Verdana" w:cs="Verdana" w:hint="default"/>
        <w:b/>
        <w:bCs/>
        <w:spacing w:val="-39"/>
        <w:w w:val="100"/>
        <w:sz w:val="22"/>
        <w:szCs w:val="22"/>
      </w:rPr>
    </w:lvl>
    <w:lvl w:ilvl="1" w:tplc="CDFCC3A2">
      <w:numFmt w:val="bullet"/>
      <w:lvlText w:val=""/>
      <w:lvlJc w:val="left"/>
      <w:pPr>
        <w:ind w:left="1417" w:hanging="424"/>
      </w:pPr>
      <w:rPr>
        <w:rFonts w:ascii="Wingdings" w:eastAsia="Times New Roman" w:hAnsi="Wingdings" w:hint="default"/>
        <w:w w:val="100"/>
        <w:sz w:val="22"/>
      </w:rPr>
    </w:lvl>
    <w:lvl w:ilvl="2" w:tplc="A664FA78">
      <w:numFmt w:val="bullet"/>
      <w:lvlText w:val=""/>
      <w:lvlJc w:val="left"/>
      <w:pPr>
        <w:ind w:left="2352" w:hanging="360"/>
      </w:pPr>
      <w:rPr>
        <w:rFonts w:ascii="Wingdings" w:eastAsia="Times New Roman" w:hAnsi="Wingdings" w:hint="default"/>
        <w:w w:val="100"/>
        <w:sz w:val="22"/>
      </w:rPr>
    </w:lvl>
    <w:lvl w:ilvl="3" w:tplc="66A666B0">
      <w:numFmt w:val="bullet"/>
      <w:lvlText w:val="•"/>
      <w:lvlJc w:val="left"/>
      <w:pPr>
        <w:ind w:left="3352" w:hanging="360"/>
      </w:pPr>
      <w:rPr>
        <w:rFonts w:hint="default"/>
      </w:rPr>
    </w:lvl>
    <w:lvl w:ilvl="4" w:tplc="CD78113A">
      <w:numFmt w:val="bullet"/>
      <w:lvlText w:val="•"/>
      <w:lvlJc w:val="left"/>
      <w:pPr>
        <w:ind w:left="4345" w:hanging="360"/>
      </w:pPr>
      <w:rPr>
        <w:rFonts w:hint="default"/>
      </w:rPr>
    </w:lvl>
    <w:lvl w:ilvl="5" w:tplc="5F36075C">
      <w:numFmt w:val="bullet"/>
      <w:lvlText w:val="•"/>
      <w:lvlJc w:val="left"/>
      <w:pPr>
        <w:ind w:left="5337" w:hanging="360"/>
      </w:pPr>
      <w:rPr>
        <w:rFonts w:hint="default"/>
      </w:rPr>
    </w:lvl>
    <w:lvl w:ilvl="6" w:tplc="B686DCC0">
      <w:numFmt w:val="bullet"/>
      <w:lvlText w:val="•"/>
      <w:lvlJc w:val="left"/>
      <w:pPr>
        <w:ind w:left="6330" w:hanging="360"/>
      </w:pPr>
      <w:rPr>
        <w:rFonts w:hint="default"/>
      </w:rPr>
    </w:lvl>
    <w:lvl w:ilvl="7" w:tplc="4D60D75C">
      <w:numFmt w:val="bullet"/>
      <w:lvlText w:val="•"/>
      <w:lvlJc w:val="left"/>
      <w:pPr>
        <w:ind w:left="7322" w:hanging="360"/>
      </w:pPr>
      <w:rPr>
        <w:rFonts w:hint="default"/>
      </w:rPr>
    </w:lvl>
    <w:lvl w:ilvl="8" w:tplc="96A25B58">
      <w:numFmt w:val="bullet"/>
      <w:lvlText w:val="•"/>
      <w:lvlJc w:val="left"/>
      <w:pPr>
        <w:ind w:left="8315" w:hanging="360"/>
      </w:pPr>
      <w:rPr>
        <w:rFonts w:hint="default"/>
      </w:rPr>
    </w:lvl>
  </w:abstractNum>
  <w:abstractNum w:abstractNumId="4">
    <w:nsid w:val="254E6DA6"/>
    <w:multiLevelType w:val="hybridMultilevel"/>
    <w:tmpl w:val="B5FE77AC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4F5621F"/>
    <w:multiLevelType w:val="hybridMultilevel"/>
    <w:tmpl w:val="0A747228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85E3EE1"/>
    <w:multiLevelType w:val="hybridMultilevel"/>
    <w:tmpl w:val="FEB89EC6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0650A67"/>
    <w:multiLevelType w:val="hybridMultilevel"/>
    <w:tmpl w:val="91CA69E4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9DF6CEC"/>
    <w:multiLevelType w:val="hybridMultilevel"/>
    <w:tmpl w:val="ADCE3E3E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A993117"/>
    <w:multiLevelType w:val="hybridMultilevel"/>
    <w:tmpl w:val="1B107F26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00836FE"/>
    <w:multiLevelType w:val="hybridMultilevel"/>
    <w:tmpl w:val="B3E6107E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9B20695"/>
    <w:multiLevelType w:val="hybridMultilevel"/>
    <w:tmpl w:val="7E0AC9EA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0"/>
  </w:num>
  <w:num w:numId="3">
    <w:abstractNumId w:val="8"/>
  </w:num>
  <w:num w:numId="4">
    <w:abstractNumId w:val="2"/>
  </w:num>
  <w:num w:numId="5">
    <w:abstractNumId w:val="11"/>
  </w:num>
  <w:num w:numId="6">
    <w:abstractNumId w:val="6"/>
  </w:num>
  <w:num w:numId="7">
    <w:abstractNumId w:val="4"/>
  </w:num>
  <w:num w:numId="8">
    <w:abstractNumId w:val="7"/>
  </w:num>
  <w:num w:numId="9">
    <w:abstractNumId w:val="5"/>
  </w:num>
  <w:num w:numId="10">
    <w:abstractNumId w:val="0"/>
  </w:num>
  <w:num w:numId="11">
    <w:abstractNumId w:val="9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69CA"/>
    <w:rsid w:val="00066058"/>
    <w:rsid w:val="00066623"/>
    <w:rsid w:val="001322BF"/>
    <w:rsid w:val="00140D81"/>
    <w:rsid w:val="001574F1"/>
    <w:rsid w:val="00163731"/>
    <w:rsid w:val="001731BB"/>
    <w:rsid w:val="001C1286"/>
    <w:rsid w:val="002632B6"/>
    <w:rsid w:val="00264AA8"/>
    <w:rsid w:val="002664E6"/>
    <w:rsid w:val="00266539"/>
    <w:rsid w:val="00276B5F"/>
    <w:rsid w:val="002A2313"/>
    <w:rsid w:val="002B624B"/>
    <w:rsid w:val="002D1D60"/>
    <w:rsid w:val="002E12C5"/>
    <w:rsid w:val="002F707B"/>
    <w:rsid w:val="00365380"/>
    <w:rsid w:val="00367BDF"/>
    <w:rsid w:val="003A479C"/>
    <w:rsid w:val="003B25D7"/>
    <w:rsid w:val="003C49BA"/>
    <w:rsid w:val="0041062F"/>
    <w:rsid w:val="00423390"/>
    <w:rsid w:val="004248B4"/>
    <w:rsid w:val="004401D1"/>
    <w:rsid w:val="0044302C"/>
    <w:rsid w:val="00480374"/>
    <w:rsid w:val="00481031"/>
    <w:rsid w:val="004A4144"/>
    <w:rsid w:val="004C230B"/>
    <w:rsid w:val="00561623"/>
    <w:rsid w:val="00594179"/>
    <w:rsid w:val="00617303"/>
    <w:rsid w:val="00625F83"/>
    <w:rsid w:val="006333CD"/>
    <w:rsid w:val="0065049F"/>
    <w:rsid w:val="00691237"/>
    <w:rsid w:val="006A378D"/>
    <w:rsid w:val="006E11CC"/>
    <w:rsid w:val="00753FD8"/>
    <w:rsid w:val="0078119A"/>
    <w:rsid w:val="007A7905"/>
    <w:rsid w:val="007E157A"/>
    <w:rsid w:val="0081321A"/>
    <w:rsid w:val="00823FFE"/>
    <w:rsid w:val="00892D89"/>
    <w:rsid w:val="008C673F"/>
    <w:rsid w:val="008E025B"/>
    <w:rsid w:val="008E48C5"/>
    <w:rsid w:val="008F1FF9"/>
    <w:rsid w:val="009051EC"/>
    <w:rsid w:val="00910D4E"/>
    <w:rsid w:val="00934211"/>
    <w:rsid w:val="00934216"/>
    <w:rsid w:val="00960B4E"/>
    <w:rsid w:val="009A6828"/>
    <w:rsid w:val="009B3F66"/>
    <w:rsid w:val="00A31F8B"/>
    <w:rsid w:val="00A4791F"/>
    <w:rsid w:val="00A55CF1"/>
    <w:rsid w:val="00A6474B"/>
    <w:rsid w:val="00A73596"/>
    <w:rsid w:val="00A742EE"/>
    <w:rsid w:val="00A86BCD"/>
    <w:rsid w:val="00AC61AE"/>
    <w:rsid w:val="00B36A21"/>
    <w:rsid w:val="00B40964"/>
    <w:rsid w:val="00B540FF"/>
    <w:rsid w:val="00B76470"/>
    <w:rsid w:val="00BC75C5"/>
    <w:rsid w:val="00BF4500"/>
    <w:rsid w:val="00C0010D"/>
    <w:rsid w:val="00C15CE5"/>
    <w:rsid w:val="00C25BB6"/>
    <w:rsid w:val="00C37BB9"/>
    <w:rsid w:val="00C6511D"/>
    <w:rsid w:val="00C808C9"/>
    <w:rsid w:val="00C969CA"/>
    <w:rsid w:val="00CC37C4"/>
    <w:rsid w:val="00D10D96"/>
    <w:rsid w:val="00D20691"/>
    <w:rsid w:val="00D715A8"/>
    <w:rsid w:val="00D973F5"/>
    <w:rsid w:val="00DA5433"/>
    <w:rsid w:val="00E20705"/>
    <w:rsid w:val="00E54900"/>
    <w:rsid w:val="00E64347"/>
    <w:rsid w:val="00E832A9"/>
    <w:rsid w:val="00ED4DC2"/>
    <w:rsid w:val="00EE431C"/>
    <w:rsid w:val="00EE463A"/>
    <w:rsid w:val="00EE5ED1"/>
    <w:rsid w:val="00F01BFE"/>
    <w:rsid w:val="00F36C23"/>
    <w:rsid w:val="00F37946"/>
    <w:rsid w:val="00F4374A"/>
    <w:rsid w:val="00F47F63"/>
    <w:rsid w:val="00F63FF6"/>
    <w:rsid w:val="00FA2E22"/>
    <w:rsid w:val="00FA4B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60B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106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locked/>
    <w:rsid w:val="0041062F"/>
    <w:rPr>
      <w:rFonts w:ascii="Segoe UI" w:hAnsi="Segoe UI" w:cs="Segoe UI"/>
      <w:sz w:val="18"/>
      <w:szCs w:val="18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60B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106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locked/>
    <w:rsid w:val="0041062F"/>
    <w:rPr>
      <w:rFonts w:ascii="Segoe UI" w:hAnsi="Segoe UI" w:cs="Segoe UI"/>
      <w:sz w:val="18"/>
      <w:szCs w:val="1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7370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37013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37014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370136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370137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370140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370142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270</Words>
  <Characters>1543</Characters>
  <Application>Microsoft Office Word</Application>
  <DocSecurity>0</DocSecurity>
  <Lines>12</Lines>
  <Paragraphs>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Katya S Nikova</dc:creator>
  <cp:lastModifiedBy>Asus-X55VD</cp:lastModifiedBy>
  <cp:revision>3</cp:revision>
  <cp:lastPrinted>2018-12-13T13:52:00Z</cp:lastPrinted>
  <dcterms:created xsi:type="dcterms:W3CDTF">2020-02-04T06:12:00Z</dcterms:created>
  <dcterms:modified xsi:type="dcterms:W3CDTF">2020-02-04T06:13:00Z</dcterms:modified>
</cp:coreProperties>
</file>